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26" w:rsidRPr="00312B5E" w:rsidRDefault="002869A7" w:rsidP="00AB5E06">
      <w:pPr>
        <w:snapToGrid w:val="0"/>
        <w:spacing w:line="360" w:lineRule="auto"/>
        <w:jc w:val="center"/>
        <w:rPr>
          <w:rFonts w:asciiTheme="minorEastAsia" w:hAnsiTheme="minorEastAsia"/>
          <w:b/>
          <w:sz w:val="36"/>
          <w:szCs w:val="36"/>
        </w:rPr>
      </w:pPr>
      <w:r w:rsidRPr="00312B5E">
        <w:rPr>
          <w:rFonts w:asciiTheme="minorEastAsia" w:hAnsiTheme="minorEastAsia"/>
          <w:b/>
          <w:sz w:val="36"/>
          <w:szCs w:val="36"/>
        </w:rPr>
        <w:t xml:space="preserve">                                  </w:t>
      </w:r>
    </w:p>
    <w:p w:rsidR="007C0126" w:rsidRPr="00006067" w:rsidRDefault="002869A7" w:rsidP="00AB5E06">
      <w:pPr>
        <w:snapToGrid w:val="0"/>
        <w:spacing w:line="360" w:lineRule="auto"/>
        <w:jc w:val="center"/>
        <w:rPr>
          <w:rFonts w:ascii="黑体" w:eastAsia="黑体" w:hAnsi="黑体"/>
          <w:sz w:val="36"/>
          <w:szCs w:val="36"/>
        </w:rPr>
      </w:pPr>
      <w:r w:rsidRPr="00006067">
        <w:rPr>
          <w:rFonts w:ascii="黑体" w:eastAsia="黑体" w:hAnsi="黑体"/>
          <w:sz w:val="36"/>
          <w:szCs w:val="36"/>
        </w:rPr>
        <w:t xml:space="preserve"> </w:t>
      </w:r>
      <w:r w:rsidR="007B3203" w:rsidRPr="00006067">
        <w:rPr>
          <w:rFonts w:ascii="黑体" w:eastAsia="黑体" w:hAnsi="黑体"/>
          <w:sz w:val="36"/>
          <w:szCs w:val="36"/>
        </w:rPr>
        <w:t>2016年</w:t>
      </w:r>
      <w:r w:rsidRPr="00006067">
        <w:rPr>
          <w:rFonts w:ascii="黑体" w:eastAsia="黑体" w:hAnsi="黑体" w:hint="eastAsia"/>
          <w:sz w:val="36"/>
          <w:szCs w:val="36"/>
        </w:rPr>
        <w:t>深圳市</w:t>
      </w:r>
      <w:r w:rsidR="007B3203" w:rsidRPr="00006067">
        <w:rPr>
          <w:rFonts w:ascii="黑体" w:eastAsia="黑体" w:hAnsi="黑体" w:hint="eastAsia"/>
          <w:sz w:val="36"/>
          <w:szCs w:val="36"/>
        </w:rPr>
        <w:t>公立</w:t>
      </w:r>
      <w:r w:rsidR="007B3203" w:rsidRPr="00006067">
        <w:rPr>
          <w:rFonts w:ascii="黑体" w:eastAsia="黑体" w:hAnsi="黑体"/>
          <w:sz w:val="36"/>
          <w:szCs w:val="36"/>
        </w:rPr>
        <w:t>医院药品集团采购</w:t>
      </w:r>
      <w:r w:rsidR="00D675F3">
        <w:rPr>
          <w:rFonts w:ascii="黑体" w:eastAsia="黑体" w:hAnsi="黑体" w:hint="eastAsia"/>
          <w:sz w:val="36"/>
          <w:szCs w:val="36"/>
        </w:rPr>
        <w:t>目录</w:t>
      </w:r>
    </w:p>
    <w:p w:rsidR="002869A7" w:rsidRPr="00006067" w:rsidRDefault="00D675F3" w:rsidP="00AB5E06">
      <w:pPr>
        <w:snapToGrid w:val="0"/>
        <w:spacing w:line="360" w:lineRule="auto"/>
        <w:jc w:val="center"/>
        <w:rPr>
          <w:rFonts w:ascii="黑体" w:eastAsia="黑体" w:hAnsi="黑体"/>
          <w:sz w:val="36"/>
          <w:szCs w:val="36"/>
        </w:rPr>
      </w:pPr>
      <w:r>
        <w:rPr>
          <w:rFonts w:ascii="黑体" w:eastAsia="黑体" w:hAnsi="黑体" w:hint="eastAsia"/>
          <w:sz w:val="36"/>
          <w:szCs w:val="36"/>
        </w:rPr>
        <w:t>（</w:t>
      </w:r>
      <w:r w:rsidRPr="00006067">
        <w:rPr>
          <w:rFonts w:ascii="黑体" w:eastAsia="黑体" w:hAnsi="黑体" w:hint="eastAsia"/>
          <w:sz w:val="36"/>
          <w:szCs w:val="36"/>
        </w:rPr>
        <w:t>第一批</w:t>
      </w:r>
      <w:r>
        <w:rPr>
          <w:rFonts w:ascii="黑体" w:eastAsia="黑体" w:hAnsi="黑体" w:hint="eastAsia"/>
          <w:sz w:val="36"/>
          <w:szCs w:val="36"/>
        </w:rPr>
        <w:t>）</w:t>
      </w:r>
      <w:r w:rsidR="005E77C8" w:rsidRPr="00006067">
        <w:rPr>
          <w:rFonts w:ascii="黑体" w:eastAsia="黑体" w:hAnsi="黑体" w:hint="eastAsia"/>
          <w:sz w:val="36"/>
          <w:szCs w:val="36"/>
        </w:rPr>
        <w:t>采购</w:t>
      </w:r>
      <w:r w:rsidR="007B3203" w:rsidRPr="00006067">
        <w:rPr>
          <w:rFonts w:ascii="黑体" w:eastAsia="黑体" w:hAnsi="黑体" w:hint="eastAsia"/>
          <w:sz w:val="36"/>
          <w:szCs w:val="36"/>
        </w:rPr>
        <w:t>方案</w:t>
      </w:r>
    </w:p>
    <w:p w:rsidR="00876685" w:rsidRDefault="00876685" w:rsidP="00E67D36">
      <w:pPr>
        <w:snapToGrid w:val="0"/>
        <w:spacing w:line="360" w:lineRule="auto"/>
        <w:rPr>
          <w:rFonts w:asciiTheme="minorEastAsia" w:hAnsiTheme="minorEastAsia" w:hint="eastAsia"/>
          <w:sz w:val="28"/>
          <w:szCs w:val="28"/>
        </w:rPr>
      </w:pPr>
    </w:p>
    <w:p w:rsidR="001947FF" w:rsidRPr="00F54773" w:rsidRDefault="001947FF" w:rsidP="00E67D36">
      <w:pPr>
        <w:snapToGrid w:val="0"/>
        <w:spacing w:line="360" w:lineRule="auto"/>
        <w:rPr>
          <w:rFonts w:asciiTheme="minorEastAsia" w:hAnsiTheme="minorEastAsia"/>
          <w:sz w:val="28"/>
          <w:szCs w:val="28"/>
        </w:rPr>
      </w:pPr>
    </w:p>
    <w:p w:rsidR="00362854" w:rsidRPr="00F54773" w:rsidRDefault="002869A7" w:rsidP="00E67D36">
      <w:pPr>
        <w:snapToGrid w:val="0"/>
        <w:spacing w:line="360" w:lineRule="auto"/>
        <w:ind w:firstLineChars="200" w:firstLine="560"/>
        <w:rPr>
          <w:rFonts w:asciiTheme="minorEastAsia" w:hAnsiTheme="minorEastAsia"/>
          <w:sz w:val="28"/>
          <w:szCs w:val="28"/>
        </w:rPr>
      </w:pPr>
      <w:r w:rsidRPr="00F54773">
        <w:rPr>
          <w:rFonts w:asciiTheme="minorEastAsia" w:hAnsiTheme="minorEastAsia" w:hint="eastAsia"/>
          <w:sz w:val="28"/>
          <w:szCs w:val="28"/>
        </w:rPr>
        <w:t>为切实做好深圳市公立医院药品</w:t>
      </w:r>
      <w:r w:rsidR="00485B3E" w:rsidRPr="00F54773">
        <w:rPr>
          <w:rFonts w:asciiTheme="minorEastAsia" w:hAnsiTheme="minorEastAsia" w:hint="eastAsia"/>
          <w:sz w:val="28"/>
          <w:szCs w:val="28"/>
        </w:rPr>
        <w:t>集团</w:t>
      </w:r>
      <w:r w:rsidRPr="00F54773">
        <w:rPr>
          <w:rFonts w:asciiTheme="minorEastAsia" w:hAnsiTheme="minorEastAsia" w:hint="eastAsia"/>
          <w:sz w:val="28"/>
          <w:szCs w:val="28"/>
        </w:rPr>
        <w:t>采购供应的保障工作，在遵守国家药品管理相关法律法规的前提下，根据《深圳市推行公立医院药品集团采购改革试点实施方案》（深卫计发</w:t>
      </w:r>
      <w:r w:rsidRPr="00F54773">
        <w:rPr>
          <w:rFonts w:asciiTheme="minorEastAsia" w:hAnsiTheme="minorEastAsia"/>
          <w:sz w:val="28"/>
          <w:szCs w:val="28"/>
        </w:rPr>
        <w:t>[2016]63</w:t>
      </w:r>
      <w:r w:rsidR="00AB7807" w:rsidRPr="00F54773">
        <w:rPr>
          <w:rFonts w:asciiTheme="minorEastAsia" w:hAnsiTheme="minorEastAsia" w:hint="eastAsia"/>
          <w:sz w:val="28"/>
          <w:szCs w:val="28"/>
        </w:rPr>
        <w:t>号），</w:t>
      </w:r>
      <w:r w:rsidRPr="00F54773">
        <w:rPr>
          <w:rFonts w:asciiTheme="minorEastAsia" w:hAnsiTheme="minorEastAsia" w:hint="eastAsia"/>
          <w:sz w:val="28"/>
          <w:szCs w:val="28"/>
        </w:rPr>
        <w:t>《</w:t>
      </w:r>
      <w:r w:rsidR="00AB7807" w:rsidRPr="00F54773">
        <w:rPr>
          <w:rFonts w:asciiTheme="minorEastAsia" w:hAnsiTheme="minorEastAsia" w:hint="eastAsia"/>
          <w:sz w:val="28"/>
          <w:szCs w:val="28"/>
        </w:rPr>
        <w:t>深圳市公立医院药品集团采购目录管理办法（试行）</w:t>
      </w:r>
      <w:r w:rsidR="00B5087D" w:rsidRPr="00F54773">
        <w:rPr>
          <w:rFonts w:asciiTheme="minorEastAsia" w:hAnsiTheme="minorEastAsia" w:hint="eastAsia"/>
          <w:sz w:val="28"/>
          <w:szCs w:val="28"/>
        </w:rPr>
        <w:t>》</w:t>
      </w:r>
      <w:r w:rsidR="00AB7807" w:rsidRPr="00F54773">
        <w:rPr>
          <w:rFonts w:asciiTheme="minorEastAsia" w:hAnsiTheme="minorEastAsia" w:hint="eastAsia"/>
          <w:sz w:val="28"/>
          <w:szCs w:val="28"/>
        </w:rPr>
        <w:t>、</w:t>
      </w:r>
      <w:r w:rsidR="00B5087D" w:rsidRPr="00F54773">
        <w:rPr>
          <w:rFonts w:asciiTheme="minorEastAsia" w:hAnsiTheme="minorEastAsia" w:hint="eastAsia"/>
          <w:sz w:val="28"/>
          <w:szCs w:val="28"/>
        </w:rPr>
        <w:t>《</w:t>
      </w:r>
      <w:r w:rsidR="00AB7807" w:rsidRPr="00F54773">
        <w:rPr>
          <w:rFonts w:asciiTheme="minorEastAsia" w:hAnsiTheme="minorEastAsia" w:hint="eastAsia"/>
          <w:sz w:val="28"/>
          <w:szCs w:val="28"/>
        </w:rPr>
        <w:t>深圳市公立医院药品集团采购组织管理办法（试行）</w:t>
      </w:r>
      <w:r w:rsidR="00B5087D" w:rsidRPr="00F54773">
        <w:rPr>
          <w:rFonts w:asciiTheme="minorEastAsia" w:hAnsiTheme="minorEastAsia" w:hint="eastAsia"/>
          <w:sz w:val="28"/>
          <w:szCs w:val="28"/>
        </w:rPr>
        <w:t>》</w:t>
      </w:r>
      <w:r w:rsidR="00AB7807" w:rsidRPr="00F54773">
        <w:rPr>
          <w:rFonts w:asciiTheme="minorEastAsia" w:hAnsiTheme="minorEastAsia" w:hint="eastAsia"/>
          <w:sz w:val="28"/>
          <w:szCs w:val="28"/>
        </w:rPr>
        <w:t>、</w:t>
      </w:r>
      <w:r w:rsidR="00B5087D" w:rsidRPr="00F54773">
        <w:rPr>
          <w:rFonts w:asciiTheme="minorEastAsia" w:hAnsiTheme="minorEastAsia" w:hint="eastAsia"/>
          <w:sz w:val="28"/>
          <w:szCs w:val="28"/>
        </w:rPr>
        <w:t>《</w:t>
      </w:r>
      <w:r w:rsidR="00AB7807" w:rsidRPr="00F54773">
        <w:rPr>
          <w:rFonts w:asciiTheme="minorEastAsia" w:hAnsiTheme="minorEastAsia" w:hint="eastAsia"/>
          <w:sz w:val="28"/>
          <w:szCs w:val="28"/>
        </w:rPr>
        <w:t>深圳市公立医院药品集团采购规定（试行）</w:t>
      </w:r>
      <w:r w:rsidRPr="00F54773">
        <w:rPr>
          <w:rFonts w:asciiTheme="minorEastAsia" w:hAnsiTheme="minorEastAsia" w:hint="eastAsia"/>
          <w:sz w:val="28"/>
          <w:szCs w:val="28"/>
        </w:rPr>
        <w:t>》（深卫计</w:t>
      </w:r>
      <w:proofErr w:type="gramStart"/>
      <w:r w:rsidRPr="00F54773">
        <w:rPr>
          <w:rFonts w:asciiTheme="minorEastAsia" w:hAnsiTheme="minorEastAsia" w:hint="eastAsia"/>
          <w:sz w:val="28"/>
          <w:szCs w:val="28"/>
        </w:rPr>
        <w:t>规</w:t>
      </w:r>
      <w:proofErr w:type="gramEnd"/>
      <w:r w:rsidRPr="00F54773">
        <w:rPr>
          <w:rFonts w:asciiTheme="minorEastAsia" w:hAnsiTheme="minorEastAsia"/>
          <w:sz w:val="28"/>
          <w:szCs w:val="28"/>
        </w:rPr>
        <w:t>[2016]4号）</w:t>
      </w:r>
      <w:r w:rsidR="00AB7807" w:rsidRPr="00F54773">
        <w:rPr>
          <w:rFonts w:asciiTheme="minorEastAsia" w:hAnsiTheme="minorEastAsia" w:hint="eastAsia"/>
          <w:sz w:val="28"/>
          <w:szCs w:val="28"/>
        </w:rPr>
        <w:t>，</w:t>
      </w:r>
      <w:r w:rsidR="00651841" w:rsidRPr="00F54773">
        <w:rPr>
          <w:rFonts w:asciiTheme="minorEastAsia" w:hAnsiTheme="minorEastAsia" w:hint="eastAsia"/>
          <w:sz w:val="28"/>
          <w:szCs w:val="28"/>
        </w:rPr>
        <w:t>《市公立医院药品集团采购药品质量层次划分规则（试行）</w:t>
      </w:r>
      <w:r w:rsidR="00B5087D" w:rsidRPr="00F54773">
        <w:rPr>
          <w:rFonts w:asciiTheme="minorEastAsia" w:hAnsiTheme="minorEastAsia" w:hint="eastAsia"/>
          <w:sz w:val="28"/>
          <w:szCs w:val="28"/>
        </w:rPr>
        <w:t>》</w:t>
      </w:r>
      <w:r w:rsidR="00651841" w:rsidRPr="00F54773">
        <w:rPr>
          <w:rFonts w:asciiTheme="minorEastAsia" w:hAnsiTheme="minorEastAsia" w:hint="eastAsia"/>
          <w:sz w:val="28"/>
          <w:szCs w:val="28"/>
        </w:rPr>
        <w:t>和</w:t>
      </w:r>
      <w:r w:rsidR="00B5087D" w:rsidRPr="00F54773">
        <w:rPr>
          <w:rFonts w:asciiTheme="minorEastAsia" w:hAnsiTheme="minorEastAsia" w:hint="eastAsia"/>
          <w:sz w:val="28"/>
          <w:szCs w:val="28"/>
        </w:rPr>
        <w:t>《</w:t>
      </w:r>
      <w:r w:rsidR="00651841" w:rsidRPr="00F54773">
        <w:rPr>
          <w:rFonts w:asciiTheme="minorEastAsia" w:hAnsiTheme="minorEastAsia" w:hint="eastAsia"/>
          <w:sz w:val="28"/>
          <w:szCs w:val="28"/>
        </w:rPr>
        <w:t>市公立医院药品集团采购药品目录剂型整合规则（试行）》</w:t>
      </w:r>
      <w:r w:rsidR="00EC57A6" w:rsidRPr="00F54773">
        <w:rPr>
          <w:rFonts w:asciiTheme="minorEastAsia" w:hAnsiTheme="minorEastAsia" w:hint="eastAsia"/>
          <w:sz w:val="28"/>
          <w:szCs w:val="28"/>
        </w:rPr>
        <w:t>（深</w:t>
      </w:r>
      <w:proofErr w:type="gramStart"/>
      <w:r w:rsidR="00EC57A6" w:rsidRPr="00F54773">
        <w:rPr>
          <w:rFonts w:asciiTheme="minorEastAsia" w:hAnsiTheme="minorEastAsia" w:hint="eastAsia"/>
          <w:sz w:val="28"/>
          <w:szCs w:val="28"/>
        </w:rPr>
        <w:t>卫计通</w:t>
      </w:r>
      <w:proofErr w:type="gramEnd"/>
      <w:r w:rsidR="00651841" w:rsidRPr="00F54773">
        <w:rPr>
          <w:rFonts w:asciiTheme="minorEastAsia" w:hAnsiTheme="minorEastAsia"/>
          <w:sz w:val="28"/>
          <w:szCs w:val="28"/>
        </w:rPr>
        <w:t>[2016]9</w:t>
      </w:r>
      <w:r w:rsidR="00AB7807" w:rsidRPr="00F54773">
        <w:rPr>
          <w:rFonts w:asciiTheme="minorEastAsia" w:hAnsiTheme="minorEastAsia" w:hint="eastAsia"/>
          <w:sz w:val="28"/>
          <w:szCs w:val="28"/>
        </w:rPr>
        <w:t>号）的有关</w:t>
      </w:r>
      <w:r w:rsidRPr="00F54773">
        <w:rPr>
          <w:rFonts w:asciiTheme="minorEastAsia" w:hAnsiTheme="minorEastAsia" w:hint="eastAsia"/>
          <w:sz w:val="28"/>
          <w:szCs w:val="28"/>
        </w:rPr>
        <w:t>精神和要求，深圳市</w:t>
      </w:r>
      <w:proofErr w:type="gramStart"/>
      <w:r w:rsidRPr="00F54773">
        <w:rPr>
          <w:rFonts w:asciiTheme="minorEastAsia" w:hAnsiTheme="minorEastAsia" w:hint="eastAsia"/>
          <w:sz w:val="28"/>
          <w:szCs w:val="28"/>
        </w:rPr>
        <w:t>全药网</w:t>
      </w:r>
      <w:proofErr w:type="gramEnd"/>
      <w:r w:rsidRPr="00F54773">
        <w:rPr>
          <w:rFonts w:asciiTheme="minorEastAsia" w:hAnsiTheme="minorEastAsia" w:hint="eastAsia"/>
          <w:sz w:val="28"/>
          <w:szCs w:val="28"/>
        </w:rPr>
        <w:t>药业有限公司作为深圳市公立医院药品集团采购组织，</w:t>
      </w:r>
      <w:r w:rsidR="00E27E63" w:rsidRPr="00F54773">
        <w:rPr>
          <w:rFonts w:asciiTheme="minorEastAsia" w:hAnsiTheme="minorEastAsia" w:hint="eastAsia"/>
          <w:sz w:val="28"/>
          <w:szCs w:val="28"/>
        </w:rPr>
        <w:t>遵循公开、公平、公正和诚实信用的原则，</w:t>
      </w:r>
      <w:r w:rsidRPr="00F54773">
        <w:rPr>
          <w:rFonts w:asciiTheme="minorEastAsia" w:hAnsiTheme="minorEastAsia" w:hint="eastAsia"/>
          <w:sz w:val="28"/>
          <w:szCs w:val="28"/>
        </w:rPr>
        <w:t>现开展</w:t>
      </w:r>
      <w:r w:rsidRPr="00F54773">
        <w:rPr>
          <w:rFonts w:asciiTheme="minorEastAsia" w:hAnsiTheme="minorEastAsia"/>
          <w:sz w:val="28"/>
          <w:szCs w:val="28"/>
        </w:rPr>
        <w:t>2016年</w:t>
      </w:r>
      <w:r w:rsidR="00564F94" w:rsidRPr="00F54773">
        <w:rPr>
          <w:rFonts w:asciiTheme="minorEastAsia" w:hAnsiTheme="minorEastAsia" w:hint="eastAsia"/>
          <w:sz w:val="28"/>
          <w:szCs w:val="28"/>
        </w:rPr>
        <w:t>《</w:t>
      </w:r>
      <w:r w:rsidR="00240B53" w:rsidRPr="00F54773">
        <w:rPr>
          <w:rFonts w:asciiTheme="minorEastAsia" w:hAnsiTheme="minorEastAsia" w:hint="eastAsia"/>
          <w:sz w:val="28"/>
          <w:szCs w:val="28"/>
        </w:rPr>
        <w:t>深圳市公立医院药品</w:t>
      </w:r>
      <w:r w:rsidR="00564F94" w:rsidRPr="00F54773">
        <w:rPr>
          <w:rFonts w:asciiTheme="minorEastAsia" w:hAnsiTheme="minorEastAsia" w:hint="eastAsia"/>
          <w:sz w:val="28"/>
          <w:szCs w:val="28"/>
        </w:rPr>
        <w:t>集团采购目录</w:t>
      </w:r>
      <w:r w:rsidR="00E47E40" w:rsidRPr="00F54773">
        <w:rPr>
          <w:rFonts w:asciiTheme="minorEastAsia" w:hAnsiTheme="minorEastAsia"/>
          <w:sz w:val="28"/>
          <w:szCs w:val="28"/>
        </w:rPr>
        <w:t>(第一批)</w:t>
      </w:r>
      <w:r w:rsidR="00564F94" w:rsidRPr="00F54773">
        <w:rPr>
          <w:rFonts w:asciiTheme="minorEastAsia" w:hAnsiTheme="minorEastAsia" w:hint="eastAsia"/>
          <w:sz w:val="28"/>
          <w:szCs w:val="28"/>
        </w:rPr>
        <w:t>》</w:t>
      </w:r>
      <w:r w:rsidR="00240B53" w:rsidRPr="00F54773">
        <w:rPr>
          <w:rFonts w:asciiTheme="minorEastAsia" w:hAnsiTheme="minorEastAsia" w:hint="eastAsia"/>
          <w:sz w:val="28"/>
          <w:szCs w:val="28"/>
        </w:rPr>
        <w:t>（以下简称《集团采购目录</w:t>
      </w:r>
      <w:r w:rsidR="00AC36E9" w:rsidRPr="00F54773">
        <w:rPr>
          <w:rFonts w:asciiTheme="minorEastAsia" w:hAnsiTheme="minorEastAsia"/>
          <w:sz w:val="28"/>
          <w:szCs w:val="28"/>
        </w:rPr>
        <w:t>(第一批)</w:t>
      </w:r>
      <w:r w:rsidR="00240B53" w:rsidRPr="00F54773">
        <w:rPr>
          <w:rFonts w:asciiTheme="minorEastAsia" w:hAnsiTheme="minorEastAsia" w:hint="eastAsia"/>
          <w:sz w:val="28"/>
          <w:szCs w:val="28"/>
        </w:rPr>
        <w:t>》）</w:t>
      </w:r>
      <w:r w:rsidR="00564F94" w:rsidRPr="00F54773">
        <w:rPr>
          <w:rFonts w:asciiTheme="minorEastAsia" w:hAnsiTheme="minorEastAsia" w:hint="eastAsia"/>
          <w:sz w:val="28"/>
          <w:szCs w:val="28"/>
        </w:rPr>
        <w:t>药品的</w:t>
      </w:r>
      <w:r w:rsidR="004027CE" w:rsidRPr="00F54773">
        <w:rPr>
          <w:rFonts w:asciiTheme="minorEastAsia" w:hAnsiTheme="minorEastAsia" w:hint="eastAsia"/>
          <w:sz w:val="28"/>
          <w:szCs w:val="28"/>
        </w:rPr>
        <w:t>议价、</w:t>
      </w:r>
      <w:r w:rsidR="00485B3E" w:rsidRPr="00F54773">
        <w:rPr>
          <w:rFonts w:asciiTheme="minorEastAsia" w:hAnsiTheme="minorEastAsia"/>
          <w:sz w:val="28"/>
          <w:szCs w:val="28"/>
        </w:rPr>
        <w:t>采购</w:t>
      </w:r>
      <w:r w:rsidRPr="00F54773">
        <w:rPr>
          <w:rFonts w:asciiTheme="minorEastAsia" w:hAnsiTheme="minorEastAsia" w:hint="eastAsia"/>
          <w:sz w:val="28"/>
          <w:szCs w:val="28"/>
        </w:rPr>
        <w:t>工作</w:t>
      </w:r>
      <w:r w:rsidR="00D725BA" w:rsidRPr="00F54773">
        <w:rPr>
          <w:rFonts w:asciiTheme="minorEastAsia" w:hAnsiTheme="minorEastAsia" w:hint="eastAsia"/>
          <w:sz w:val="28"/>
          <w:szCs w:val="28"/>
        </w:rPr>
        <w:t>。</w:t>
      </w:r>
    </w:p>
    <w:p w:rsidR="002869A7" w:rsidRPr="00F54773" w:rsidRDefault="002047EA" w:rsidP="00E67D36">
      <w:pPr>
        <w:snapToGrid w:val="0"/>
        <w:spacing w:line="360" w:lineRule="auto"/>
        <w:ind w:firstLineChars="200" w:firstLine="562"/>
        <w:rPr>
          <w:rFonts w:asciiTheme="minorEastAsia" w:hAnsiTheme="minorEastAsia"/>
          <w:b/>
          <w:sz w:val="28"/>
          <w:szCs w:val="28"/>
        </w:rPr>
      </w:pPr>
      <w:r w:rsidRPr="00F54773">
        <w:rPr>
          <w:rFonts w:asciiTheme="minorEastAsia" w:hAnsiTheme="minorEastAsia" w:hint="eastAsia"/>
          <w:b/>
          <w:sz w:val="28"/>
          <w:szCs w:val="28"/>
        </w:rPr>
        <w:t>一、</w:t>
      </w:r>
      <w:r w:rsidR="002869A7" w:rsidRPr="00F54773">
        <w:rPr>
          <w:rFonts w:asciiTheme="minorEastAsia" w:hAnsiTheme="minorEastAsia" w:hint="eastAsia"/>
          <w:b/>
          <w:sz w:val="28"/>
          <w:szCs w:val="28"/>
        </w:rPr>
        <w:t>采购</w:t>
      </w:r>
      <w:r w:rsidR="00E40F59" w:rsidRPr="00F54773">
        <w:rPr>
          <w:rFonts w:asciiTheme="minorEastAsia" w:hAnsiTheme="minorEastAsia" w:hint="eastAsia"/>
          <w:b/>
          <w:sz w:val="28"/>
          <w:szCs w:val="28"/>
        </w:rPr>
        <w:t>目录</w:t>
      </w:r>
    </w:p>
    <w:p w:rsidR="004350F2" w:rsidRPr="00F54773" w:rsidRDefault="00240B53" w:rsidP="00E67D36">
      <w:pPr>
        <w:snapToGrid w:val="0"/>
        <w:spacing w:line="360" w:lineRule="auto"/>
        <w:ind w:firstLineChars="200" w:firstLine="560"/>
        <w:rPr>
          <w:rFonts w:asciiTheme="minorEastAsia" w:hAnsiTheme="minorEastAsia"/>
          <w:sz w:val="28"/>
          <w:szCs w:val="28"/>
        </w:rPr>
      </w:pPr>
      <w:r w:rsidRPr="00F54773">
        <w:rPr>
          <w:rFonts w:asciiTheme="minorEastAsia" w:hAnsiTheme="minorEastAsia" w:hint="eastAsia"/>
          <w:sz w:val="28"/>
          <w:szCs w:val="28"/>
        </w:rPr>
        <w:t>根据</w:t>
      </w:r>
      <w:r w:rsidR="004350F2" w:rsidRPr="00F54773">
        <w:rPr>
          <w:rFonts w:asciiTheme="minorEastAsia" w:hAnsiTheme="minorEastAsia" w:hint="eastAsia"/>
          <w:sz w:val="28"/>
          <w:szCs w:val="28"/>
        </w:rPr>
        <w:t>深圳市卫计委下发的</w:t>
      </w:r>
      <w:r w:rsidR="00384559" w:rsidRPr="00F54773">
        <w:rPr>
          <w:rFonts w:asciiTheme="minorEastAsia" w:hAnsiTheme="minorEastAsia" w:hint="eastAsia"/>
          <w:sz w:val="28"/>
          <w:szCs w:val="28"/>
        </w:rPr>
        <w:t>《深圳市公立医院药品集团采购目录（第一批）》</w:t>
      </w:r>
      <w:r w:rsidR="004350F2" w:rsidRPr="00F54773">
        <w:rPr>
          <w:rFonts w:asciiTheme="minorEastAsia" w:hAnsiTheme="minorEastAsia" w:hint="eastAsia"/>
          <w:sz w:val="28"/>
          <w:szCs w:val="28"/>
        </w:rPr>
        <w:t>，本次进行常用低价药、妇儿专科药、急</w:t>
      </w:r>
      <w:r w:rsidR="00BD1994">
        <w:rPr>
          <w:rFonts w:asciiTheme="minorEastAsia" w:hAnsiTheme="minorEastAsia" w:hint="eastAsia"/>
          <w:sz w:val="28"/>
          <w:szCs w:val="28"/>
        </w:rPr>
        <w:t>救</w:t>
      </w:r>
      <w:r w:rsidR="004350F2" w:rsidRPr="00F54773">
        <w:rPr>
          <w:rFonts w:asciiTheme="minorEastAsia" w:hAnsiTheme="minorEastAsia" w:hint="eastAsia"/>
          <w:sz w:val="28"/>
          <w:szCs w:val="28"/>
        </w:rPr>
        <w:t>抢救药，以及市场供应短缺药</w:t>
      </w:r>
      <w:r w:rsidR="00BD1994">
        <w:rPr>
          <w:rFonts w:asciiTheme="minorEastAsia" w:hAnsiTheme="minorEastAsia" w:hint="eastAsia"/>
          <w:sz w:val="28"/>
          <w:szCs w:val="28"/>
        </w:rPr>
        <w:t>品</w:t>
      </w:r>
      <w:r w:rsidR="004350F2" w:rsidRPr="00F54773">
        <w:rPr>
          <w:rFonts w:asciiTheme="minorEastAsia" w:hAnsiTheme="minorEastAsia" w:hint="eastAsia"/>
          <w:sz w:val="28"/>
          <w:szCs w:val="28"/>
        </w:rPr>
        <w:t>的采购工作。</w:t>
      </w:r>
    </w:p>
    <w:p w:rsidR="00ED4460" w:rsidRPr="00F54773" w:rsidRDefault="002047EA" w:rsidP="00E67D36">
      <w:pPr>
        <w:snapToGrid w:val="0"/>
        <w:spacing w:line="360" w:lineRule="auto"/>
        <w:ind w:firstLineChars="200" w:firstLine="562"/>
        <w:rPr>
          <w:rFonts w:asciiTheme="minorEastAsia" w:hAnsiTheme="minorEastAsia"/>
          <w:b/>
          <w:sz w:val="28"/>
          <w:szCs w:val="28"/>
        </w:rPr>
      </w:pPr>
      <w:r w:rsidRPr="00F54773">
        <w:rPr>
          <w:rFonts w:asciiTheme="minorEastAsia" w:hAnsiTheme="minorEastAsia" w:hint="eastAsia"/>
          <w:b/>
          <w:sz w:val="28"/>
          <w:szCs w:val="28"/>
        </w:rPr>
        <w:t>二</w:t>
      </w:r>
      <w:r w:rsidR="002869A7" w:rsidRPr="00F54773">
        <w:rPr>
          <w:rFonts w:asciiTheme="minorEastAsia" w:hAnsiTheme="minorEastAsia" w:hint="eastAsia"/>
          <w:b/>
          <w:sz w:val="28"/>
          <w:szCs w:val="28"/>
        </w:rPr>
        <w:t>、</w:t>
      </w:r>
      <w:r w:rsidR="00ED4460" w:rsidRPr="00F54773">
        <w:rPr>
          <w:rFonts w:asciiTheme="minorEastAsia" w:hAnsiTheme="minorEastAsia" w:hint="eastAsia"/>
          <w:b/>
          <w:sz w:val="28"/>
          <w:szCs w:val="28"/>
        </w:rPr>
        <w:t>采购周期</w:t>
      </w:r>
    </w:p>
    <w:p w:rsidR="00AF2D78" w:rsidRPr="00F54773" w:rsidRDefault="00ED4460" w:rsidP="00E67D36">
      <w:pPr>
        <w:snapToGrid w:val="0"/>
        <w:spacing w:line="360" w:lineRule="auto"/>
        <w:ind w:firstLineChars="200" w:firstLine="560"/>
        <w:rPr>
          <w:rFonts w:asciiTheme="minorEastAsia" w:hAnsiTheme="minorEastAsia"/>
          <w:sz w:val="28"/>
          <w:szCs w:val="28"/>
        </w:rPr>
      </w:pPr>
      <w:r w:rsidRPr="00F54773">
        <w:rPr>
          <w:rFonts w:asciiTheme="minorEastAsia" w:hAnsiTheme="minorEastAsia" w:hint="eastAsia"/>
          <w:sz w:val="28"/>
          <w:szCs w:val="28"/>
        </w:rPr>
        <w:t>采购</w:t>
      </w:r>
      <w:r w:rsidRPr="00F54773">
        <w:rPr>
          <w:rFonts w:asciiTheme="minorEastAsia" w:hAnsiTheme="minorEastAsia"/>
          <w:sz w:val="28"/>
          <w:szCs w:val="28"/>
        </w:rPr>
        <w:t>周期为一年</w:t>
      </w:r>
      <w:r w:rsidRPr="00F54773">
        <w:rPr>
          <w:rFonts w:asciiTheme="minorEastAsia" w:hAnsiTheme="minorEastAsia" w:hint="eastAsia"/>
          <w:sz w:val="28"/>
          <w:szCs w:val="28"/>
        </w:rPr>
        <w:t>，</w:t>
      </w:r>
      <w:r w:rsidR="00AF2D78" w:rsidRPr="00F54773">
        <w:rPr>
          <w:rFonts w:asciiTheme="minorEastAsia" w:hAnsiTheme="minorEastAsia" w:hint="eastAsia"/>
          <w:sz w:val="28"/>
          <w:szCs w:val="28"/>
        </w:rPr>
        <w:t>期间集团采购组织将根据临床和市场需求情况，定期进行评估后酌情调整。</w:t>
      </w:r>
    </w:p>
    <w:p w:rsidR="001947FF" w:rsidRDefault="001947FF" w:rsidP="00E67D36">
      <w:pPr>
        <w:snapToGrid w:val="0"/>
        <w:spacing w:line="360" w:lineRule="auto"/>
        <w:ind w:firstLineChars="200" w:firstLine="562"/>
        <w:rPr>
          <w:rFonts w:asciiTheme="minorEastAsia" w:hAnsiTheme="minorEastAsia" w:hint="eastAsia"/>
          <w:b/>
          <w:sz w:val="28"/>
          <w:szCs w:val="28"/>
        </w:rPr>
      </w:pPr>
    </w:p>
    <w:p w:rsidR="00ED4460" w:rsidRPr="00F54773" w:rsidRDefault="00E176D0" w:rsidP="00E67D36">
      <w:pPr>
        <w:snapToGrid w:val="0"/>
        <w:spacing w:line="360" w:lineRule="auto"/>
        <w:ind w:firstLineChars="200" w:firstLine="562"/>
        <w:rPr>
          <w:rFonts w:asciiTheme="minorEastAsia" w:hAnsiTheme="minorEastAsia"/>
          <w:b/>
          <w:sz w:val="28"/>
          <w:szCs w:val="28"/>
        </w:rPr>
      </w:pPr>
      <w:r w:rsidRPr="00F54773">
        <w:rPr>
          <w:rFonts w:asciiTheme="minorEastAsia" w:hAnsiTheme="minorEastAsia" w:hint="eastAsia"/>
          <w:b/>
          <w:sz w:val="28"/>
          <w:szCs w:val="28"/>
        </w:rPr>
        <w:lastRenderedPageBreak/>
        <w:t>三、</w:t>
      </w:r>
      <w:r w:rsidR="00ED4460" w:rsidRPr="00F54773">
        <w:rPr>
          <w:rFonts w:asciiTheme="minorEastAsia" w:hAnsiTheme="minorEastAsia" w:hint="eastAsia"/>
          <w:b/>
          <w:sz w:val="28"/>
          <w:szCs w:val="28"/>
        </w:rPr>
        <w:t>采购</w:t>
      </w:r>
      <w:r w:rsidR="00D725BA" w:rsidRPr="00F54773">
        <w:rPr>
          <w:rFonts w:asciiTheme="minorEastAsia" w:hAnsiTheme="minorEastAsia" w:hint="eastAsia"/>
          <w:b/>
          <w:sz w:val="28"/>
          <w:szCs w:val="28"/>
        </w:rPr>
        <w:t>方式</w:t>
      </w:r>
    </w:p>
    <w:p w:rsidR="00ED4460" w:rsidRPr="00F54773" w:rsidRDefault="00ED4460" w:rsidP="00E67D36">
      <w:pPr>
        <w:snapToGrid w:val="0"/>
        <w:spacing w:line="360" w:lineRule="auto"/>
        <w:ind w:firstLineChars="200" w:firstLine="560"/>
        <w:rPr>
          <w:rFonts w:asciiTheme="minorEastAsia" w:hAnsiTheme="minorEastAsia"/>
          <w:sz w:val="28"/>
          <w:szCs w:val="28"/>
        </w:rPr>
      </w:pPr>
      <w:r w:rsidRPr="00F54773">
        <w:rPr>
          <w:rFonts w:asciiTheme="minorEastAsia" w:hAnsiTheme="minorEastAsia" w:hint="eastAsia"/>
          <w:sz w:val="28"/>
          <w:szCs w:val="28"/>
        </w:rPr>
        <w:t>在保障供应、</w:t>
      </w:r>
      <w:r w:rsidRPr="00F54773">
        <w:rPr>
          <w:rFonts w:asciiTheme="minorEastAsia" w:hAnsiTheme="minorEastAsia"/>
          <w:sz w:val="28"/>
          <w:szCs w:val="28"/>
        </w:rPr>
        <w:t>保证质量、安全有效、公平公正的原则下，</w:t>
      </w:r>
      <w:r w:rsidRPr="00F54773">
        <w:rPr>
          <w:rFonts w:asciiTheme="minorEastAsia" w:hAnsiTheme="minorEastAsia" w:hint="eastAsia"/>
          <w:sz w:val="28"/>
          <w:szCs w:val="28"/>
        </w:rPr>
        <w:t>由市药品集团采购组织进行</w:t>
      </w:r>
      <w:r w:rsidRPr="00F54773">
        <w:rPr>
          <w:rFonts w:asciiTheme="minorEastAsia" w:hAnsiTheme="minorEastAsia"/>
          <w:sz w:val="28"/>
          <w:szCs w:val="28"/>
        </w:rPr>
        <w:t>带量采购</w:t>
      </w:r>
      <w:r w:rsidRPr="00F54773">
        <w:rPr>
          <w:rFonts w:asciiTheme="minorEastAsia" w:hAnsiTheme="minorEastAsia" w:hint="eastAsia"/>
          <w:sz w:val="28"/>
          <w:szCs w:val="28"/>
        </w:rPr>
        <w:t>，</w:t>
      </w:r>
      <w:r w:rsidR="00435187" w:rsidRPr="00F54773">
        <w:rPr>
          <w:rFonts w:asciiTheme="minorEastAsia" w:hAnsiTheme="minorEastAsia" w:hint="eastAsia"/>
          <w:sz w:val="28"/>
          <w:szCs w:val="28"/>
        </w:rPr>
        <w:t>采购方式</w:t>
      </w:r>
      <w:r w:rsidRPr="00F54773">
        <w:rPr>
          <w:rFonts w:asciiTheme="minorEastAsia" w:hAnsiTheme="minorEastAsia"/>
          <w:sz w:val="28"/>
          <w:szCs w:val="28"/>
        </w:rPr>
        <w:t>如下</w:t>
      </w:r>
      <w:r w:rsidRPr="00F54773">
        <w:rPr>
          <w:rFonts w:asciiTheme="minorEastAsia" w:hAnsiTheme="minorEastAsia" w:hint="eastAsia"/>
          <w:sz w:val="28"/>
          <w:szCs w:val="28"/>
        </w:rPr>
        <w:t>：</w:t>
      </w:r>
    </w:p>
    <w:p w:rsidR="00ED4460" w:rsidRPr="00F54773" w:rsidRDefault="00ED4460" w:rsidP="00E67D36">
      <w:pPr>
        <w:snapToGrid w:val="0"/>
        <w:spacing w:line="360" w:lineRule="auto"/>
        <w:ind w:firstLineChars="200" w:firstLine="560"/>
        <w:rPr>
          <w:rFonts w:asciiTheme="minorEastAsia" w:hAnsiTheme="minorEastAsia"/>
          <w:sz w:val="28"/>
          <w:szCs w:val="28"/>
        </w:rPr>
      </w:pPr>
      <w:r w:rsidRPr="00F54773">
        <w:rPr>
          <w:rFonts w:asciiTheme="minorEastAsia" w:hAnsiTheme="minorEastAsia"/>
          <w:sz w:val="28"/>
          <w:szCs w:val="28"/>
        </w:rPr>
        <w:t>1</w:t>
      </w:r>
      <w:r w:rsidR="009E476A" w:rsidRPr="00F54773">
        <w:rPr>
          <w:rFonts w:asciiTheme="minorEastAsia" w:hAnsiTheme="minorEastAsia"/>
          <w:sz w:val="28"/>
          <w:szCs w:val="28"/>
        </w:rPr>
        <w:t>、国家谈判目录药品，按国家谈判的药品价格直接采购</w:t>
      </w:r>
      <w:r w:rsidR="009E476A" w:rsidRPr="00F54773">
        <w:rPr>
          <w:rFonts w:asciiTheme="minorEastAsia" w:hAnsiTheme="minorEastAsia" w:hint="eastAsia"/>
          <w:sz w:val="28"/>
          <w:szCs w:val="28"/>
        </w:rPr>
        <w:t>。</w:t>
      </w:r>
    </w:p>
    <w:p w:rsidR="00ED4460" w:rsidRPr="00F54773" w:rsidRDefault="00ED4460" w:rsidP="00E67D36">
      <w:pPr>
        <w:snapToGrid w:val="0"/>
        <w:spacing w:line="360" w:lineRule="auto"/>
        <w:ind w:firstLineChars="200" w:firstLine="560"/>
        <w:rPr>
          <w:rFonts w:asciiTheme="minorEastAsia" w:hAnsiTheme="minorEastAsia"/>
          <w:sz w:val="28"/>
          <w:szCs w:val="28"/>
        </w:rPr>
      </w:pPr>
      <w:r w:rsidRPr="00F54773">
        <w:rPr>
          <w:rFonts w:asciiTheme="minorEastAsia" w:hAnsiTheme="minorEastAsia"/>
          <w:sz w:val="28"/>
          <w:szCs w:val="28"/>
        </w:rPr>
        <w:t>2</w:t>
      </w:r>
      <w:r w:rsidR="009E476A" w:rsidRPr="00F54773">
        <w:rPr>
          <w:rFonts w:asciiTheme="minorEastAsia" w:hAnsiTheme="minorEastAsia"/>
          <w:sz w:val="28"/>
          <w:szCs w:val="28"/>
        </w:rPr>
        <w:t>、国家定点生产目录药品，按全国统一采购价格直接采购</w:t>
      </w:r>
      <w:r w:rsidR="009E476A" w:rsidRPr="00F54773">
        <w:rPr>
          <w:rFonts w:asciiTheme="minorEastAsia" w:hAnsiTheme="minorEastAsia" w:hint="eastAsia"/>
          <w:sz w:val="28"/>
          <w:szCs w:val="28"/>
        </w:rPr>
        <w:t>。</w:t>
      </w:r>
    </w:p>
    <w:p w:rsidR="00591F59" w:rsidRPr="00F54773" w:rsidRDefault="00ED4460" w:rsidP="00E67D36">
      <w:pPr>
        <w:snapToGrid w:val="0"/>
        <w:spacing w:line="360" w:lineRule="auto"/>
        <w:ind w:leftChars="134" w:left="281" w:firstLineChars="100" w:firstLine="280"/>
        <w:rPr>
          <w:rFonts w:asciiTheme="minorEastAsia" w:hAnsiTheme="minorEastAsia"/>
          <w:sz w:val="28"/>
          <w:szCs w:val="28"/>
        </w:rPr>
      </w:pPr>
      <w:r w:rsidRPr="00F54773">
        <w:rPr>
          <w:rFonts w:asciiTheme="minorEastAsia" w:hAnsiTheme="minorEastAsia"/>
          <w:sz w:val="28"/>
          <w:szCs w:val="28"/>
        </w:rPr>
        <w:t>3、</w:t>
      </w:r>
      <w:r w:rsidR="00420E04" w:rsidRPr="00420E04">
        <w:rPr>
          <w:rFonts w:asciiTheme="minorEastAsia" w:hAnsiTheme="minorEastAsia" w:hint="eastAsia"/>
          <w:sz w:val="28"/>
          <w:szCs w:val="28"/>
        </w:rPr>
        <w:t>急救抢救药</w:t>
      </w:r>
      <w:r w:rsidR="003C1FF6">
        <w:rPr>
          <w:rFonts w:asciiTheme="minorEastAsia" w:hAnsiTheme="minorEastAsia"/>
          <w:sz w:val="28"/>
          <w:szCs w:val="28"/>
        </w:rPr>
        <w:t>、妇儿专科药、常用低价药</w:t>
      </w:r>
      <w:r w:rsidRPr="00F54773">
        <w:rPr>
          <w:rFonts w:asciiTheme="minorEastAsia" w:hAnsiTheme="minorEastAsia"/>
          <w:sz w:val="28"/>
          <w:szCs w:val="28"/>
        </w:rPr>
        <w:t>，</w:t>
      </w:r>
      <w:r w:rsidRPr="00F54773">
        <w:rPr>
          <w:rFonts w:asciiTheme="minorEastAsia" w:hAnsiTheme="minorEastAsia" w:hint="eastAsia"/>
          <w:sz w:val="28"/>
          <w:szCs w:val="28"/>
        </w:rPr>
        <w:t>进行议价谈判。</w:t>
      </w:r>
    </w:p>
    <w:p w:rsidR="004A2ECF" w:rsidRPr="00F54773" w:rsidRDefault="00917FE8" w:rsidP="00E67D36">
      <w:pPr>
        <w:spacing w:line="360" w:lineRule="auto"/>
        <w:ind w:firstLine="570"/>
        <w:rPr>
          <w:rFonts w:asciiTheme="minorEastAsia" w:hAnsiTheme="minorEastAsia"/>
          <w:b/>
          <w:sz w:val="28"/>
          <w:szCs w:val="28"/>
        </w:rPr>
      </w:pPr>
      <w:r w:rsidRPr="00F54773">
        <w:rPr>
          <w:rFonts w:asciiTheme="minorEastAsia" w:hAnsiTheme="minorEastAsia" w:hint="eastAsia"/>
          <w:b/>
          <w:sz w:val="28"/>
          <w:szCs w:val="28"/>
        </w:rPr>
        <w:t>四、</w:t>
      </w:r>
      <w:r w:rsidR="004A2ECF" w:rsidRPr="00F54773">
        <w:rPr>
          <w:rFonts w:asciiTheme="minorEastAsia" w:hAnsiTheme="minorEastAsia" w:hint="eastAsia"/>
          <w:b/>
          <w:sz w:val="28"/>
          <w:szCs w:val="28"/>
        </w:rPr>
        <w:t>议价企业</w:t>
      </w:r>
    </w:p>
    <w:p w:rsidR="00795EC9" w:rsidRPr="00F54773" w:rsidRDefault="00795EC9" w:rsidP="00E67D36">
      <w:pPr>
        <w:spacing w:line="360" w:lineRule="auto"/>
        <w:ind w:firstLine="570"/>
        <w:rPr>
          <w:rFonts w:asciiTheme="minorEastAsia" w:hAnsiTheme="minorEastAsia"/>
          <w:sz w:val="28"/>
          <w:szCs w:val="28"/>
        </w:rPr>
      </w:pPr>
      <w:r w:rsidRPr="00F54773">
        <w:rPr>
          <w:rFonts w:asciiTheme="minorEastAsia" w:hAnsiTheme="minorEastAsia" w:hint="eastAsia"/>
          <w:sz w:val="28"/>
          <w:szCs w:val="28"/>
        </w:rPr>
        <w:t>（一）议价企业范围</w:t>
      </w:r>
    </w:p>
    <w:p w:rsidR="00795EC9" w:rsidRPr="00F54773" w:rsidRDefault="00094D47" w:rsidP="00E67D36">
      <w:pPr>
        <w:spacing w:line="360" w:lineRule="auto"/>
        <w:ind w:firstLine="570"/>
        <w:rPr>
          <w:rFonts w:asciiTheme="minorEastAsia" w:hAnsiTheme="minorEastAsia"/>
          <w:sz w:val="28"/>
          <w:szCs w:val="28"/>
        </w:rPr>
      </w:pPr>
      <w:r w:rsidRPr="00F54773">
        <w:rPr>
          <w:rFonts w:asciiTheme="minorEastAsia" w:hAnsiTheme="minorEastAsia" w:hint="eastAsia"/>
          <w:sz w:val="28"/>
          <w:szCs w:val="28"/>
        </w:rPr>
        <w:t>1、</w:t>
      </w:r>
      <w:r w:rsidR="00E84783" w:rsidRPr="00F54773">
        <w:rPr>
          <w:rFonts w:asciiTheme="minorEastAsia" w:hAnsiTheme="minorEastAsia" w:hint="eastAsia"/>
          <w:sz w:val="28"/>
          <w:szCs w:val="28"/>
        </w:rPr>
        <w:t>竭诚欢迎全国</w:t>
      </w:r>
      <w:r w:rsidR="00EC423E">
        <w:rPr>
          <w:rFonts w:asciiTheme="minorEastAsia" w:hAnsiTheme="minorEastAsia" w:hint="eastAsia"/>
          <w:sz w:val="28"/>
          <w:szCs w:val="28"/>
        </w:rPr>
        <w:t>药品</w:t>
      </w:r>
      <w:r w:rsidR="00E84783" w:rsidRPr="00F54773">
        <w:rPr>
          <w:rFonts w:asciiTheme="minorEastAsia" w:hAnsiTheme="minorEastAsia" w:hint="eastAsia"/>
          <w:sz w:val="28"/>
          <w:szCs w:val="28"/>
        </w:rPr>
        <w:t>生产经营企业参与《集团采购目录</w:t>
      </w:r>
      <w:r w:rsidR="00E84783" w:rsidRPr="00F54773">
        <w:rPr>
          <w:rFonts w:asciiTheme="minorEastAsia" w:hAnsiTheme="minorEastAsia"/>
          <w:sz w:val="28"/>
          <w:szCs w:val="28"/>
        </w:rPr>
        <w:t>(第一批)</w:t>
      </w:r>
      <w:r w:rsidR="00E84783" w:rsidRPr="00F54773">
        <w:rPr>
          <w:rFonts w:asciiTheme="minorEastAsia" w:hAnsiTheme="minorEastAsia" w:hint="eastAsia"/>
          <w:sz w:val="28"/>
          <w:szCs w:val="28"/>
        </w:rPr>
        <w:t>》）药品议价采购</w:t>
      </w:r>
      <w:r w:rsidR="009E476A" w:rsidRPr="00F54773">
        <w:rPr>
          <w:rFonts w:asciiTheme="minorEastAsia" w:hAnsiTheme="minorEastAsia" w:hint="eastAsia"/>
          <w:sz w:val="28"/>
          <w:szCs w:val="28"/>
        </w:rPr>
        <w:t>。</w:t>
      </w:r>
    </w:p>
    <w:p w:rsidR="00795EC9" w:rsidRPr="00F54773" w:rsidRDefault="00E84783" w:rsidP="00E67D36">
      <w:pPr>
        <w:spacing w:line="360" w:lineRule="auto"/>
        <w:ind w:firstLine="570"/>
        <w:rPr>
          <w:rFonts w:asciiTheme="minorEastAsia" w:hAnsiTheme="minorEastAsia"/>
          <w:sz w:val="28"/>
          <w:szCs w:val="28"/>
        </w:rPr>
      </w:pPr>
      <w:r w:rsidRPr="00F54773">
        <w:rPr>
          <w:rFonts w:asciiTheme="minorEastAsia" w:hAnsiTheme="minorEastAsia" w:hint="eastAsia"/>
          <w:sz w:val="28"/>
          <w:szCs w:val="28"/>
        </w:rPr>
        <w:t>2、</w:t>
      </w:r>
      <w:r w:rsidR="009F0BED">
        <w:rPr>
          <w:rFonts w:asciiTheme="minorEastAsia" w:hAnsiTheme="minorEastAsia" w:hint="eastAsia"/>
          <w:sz w:val="28"/>
          <w:szCs w:val="28"/>
        </w:rPr>
        <w:t>首次采购</w:t>
      </w:r>
      <w:r w:rsidR="0009285B" w:rsidRPr="00F54773">
        <w:rPr>
          <w:rFonts w:asciiTheme="minorEastAsia" w:hAnsiTheme="minorEastAsia" w:hint="eastAsia"/>
          <w:sz w:val="28"/>
          <w:szCs w:val="28"/>
        </w:rPr>
        <w:t>优先选择2015－2016年在广东省第三方药品交易平台挂网且有持续稳定供应</w:t>
      </w:r>
      <w:r w:rsidR="00E74F91" w:rsidRPr="00F54773">
        <w:rPr>
          <w:rFonts w:asciiTheme="minorEastAsia" w:hAnsiTheme="minorEastAsia" w:hint="eastAsia"/>
          <w:sz w:val="28"/>
          <w:szCs w:val="28"/>
        </w:rPr>
        <w:t>广东省医疗机构药品</w:t>
      </w:r>
      <w:r w:rsidR="00EB72FD" w:rsidRPr="00F54773">
        <w:rPr>
          <w:rFonts w:asciiTheme="minorEastAsia" w:hAnsiTheme="minorEastAsia" w:hint="eastAsia"/>
          <w:sz w:val="28"/>
          <w:szCs w:val="28"/>
        </w:rPr>
        <w:t>的</w:t>
      </w:r>
      <w:r w:rsidR="0009285B" w:rsidRPr="00F54773">
        <w:rPr>
          <w:rFonts w:asciiTheme="minorEastAsia" w:hAnsiTheme="minorEastAsia" w:hint="eastAsia"/>
          <w:sz w:val="28"/>
          <w:szCs w:val="28"/>
        </w:rPr>
        <w:t>生产经营企业。</w:t>
      </w:r>
    </w:p>
    <w:p w:rsidR="00917FE8" w:rsidRPr="00F54773" w:rsidRDefault="00795EC9" w:rsidP="00E67D36">
      <w:pPr>
        <w:spacing w:line="360" w:lineRule="auto"/>
        <w:ind w:firstLine="570"/>
        <w:rPr>
          <w:rFonts w:asciiTheme="minorEastAsia" w:hAnsiTheme="minorEastAsia"/>
          <w:sz w:val="28"/>
          <w:szCs w:val="28"/>
        </w:rPr>
      </w:pPr>
      <w:r w:rsidRPr="00F54773">
        <w:rPr>
          <w:rFonts w:asciiTheme="minorEastAsia" w:hAnsiTheme="minorEastAsia" w:hint="eastAsia"/>
          <w:sz w:val="28"/>
          <w:szCs w:val="28"/>
        </w:rPr>
        <w:t>（二）</w:t>
      </w:r>
      <w:r w:rsidR="00917FE8" w:rsidRPr="00F54773">
        <w:rPr>
          <w:rFonts w:asciiTheme="minorEastAsia" w:hAnsiTheme="minorEastAsia" w:hint="eastAsia"/>
          <w:sz w:val="28"/>
          <w:szCs w:val="28"/>
        </w:rPr>
        <w:t>生产</w:t>
      </w:r>
      <w:r w:rsidR="00F62203" w:rsidRPr="00F54773">
        <w:rPr>
          <w:rFonts w:asciiTheme="minorEastAsia" w:hAnsiTheme="minorEastAsia" w:hint="eastAsia"/>
          <w:sz w:val="28"/>
          <w:szCs w:val="28"/>
        </w:rPr>
        <w:t>经营</w:t>
      </w:r>
      <w:r w:rsidR="00917FE8" w:rsidRPr="00F54773">
        <w:rPr>
          <w:rFonts w:asciiTheme="minorEastAsia" w:hAnsiTheme="minorEastAsia" w:hint="eastAsia"/>
          <w:sz w:val="28"/>
          <w:szCs w:val="28"/>
        </w:rPr>
        <w:t>企业应符合下列条件：</w:t>
      </w:r>
    </w:p>
    <w:p w:rsidR="00917FE8" w:rsidRPr="00F54773" w:rsidRDefault="00795EC9" w:rsidP="00E67D36">
      <w:pPr>
        <w:spacing w:line="360" w:lineRule="auto"/>
        <w:ind w:firstLine="570"/>
        <w:rPr>
          <w:rFonts w:asciiTheme="minorEastAsia" w:hAnsiTheme="minorEastAsia"/>
          <w:sz w:val="28"/>
          <w:szCs w:val="28"/>
        </w:rPr>
      </w:pPr>
      <w:r w:rsidRPr="00F54773">
        <w:rPr>
          <w:rFonts w:asciiTheme="minorEastAsia" w:hAnsiTheme="minorEastAsia" w:hint="eastAsia"/>
          <w:sz w:val="28"/>
          <w:szCs w:val="28"/>
        </w:rPr>
        <w:t>1、</w:t>
      </w:r>
      <w:r w:rsidR="00917FE8" w:rsidRPr="00F54773">
        <w:rPr>
          <w:rFonts w:asciiTheme="minorEastAsia" w:hAnsiTheme="minorEastAsia" w:hint="eastAsia"/>
          <w:sz w:val="28"/>
          <w:szCs w:val="28"/>
        </w:rPr>
        <w:t>依法取得《药品生产许可证》、《药品GMP证书》及《营业执照》。生产企业设立的仅销售本公司产品的商业公司、进口药品国内总代理企业依法取得《药品经营许可证》、《药品GSP证书》及《营业执照》。</w:t>
      </w:r>
    </w:p>
    <w:p w:rsidR="00626DAF" w:rsidRPr="00F54773" w:rsidRDefault="00626DAF" w:rsidP="00E67D36">
      <w:pPr>
        <w:spacing w:line="360" w:lineRule="auto"/>
        <w:ind w:firstLine="570"/>
        <w:rPr>
          <w:rFonts w:asciiTheme="minorEastAsia" w:hAnsiTheme="minorEastAsia"/>
          <w:b/>
          <w:sz w:val="28"/>
          <w:szCs w:val="28"/>
        </w:rPr>
      </w:pPr>
      <w:r w:rsidRPr="00F54773">
        <w:rPr>
          <w:rFonts w:asciiTheme="minorEastAsia" w:hAnsiTheme="minorEastAsia" w:hint="eastAsia"/>
          <w:sz w:val="28"/>
          <w:szCs w:val="28"/>
        </w:rPr>
        <w:t>2、具有持续生产、保障供应药品的能力。</w:t>
      </w:r>
    </w:p>
    <w:p w:rsidR="00917FE8" w:rsidRDefault="00626DAF" w:rsidP="00E67D36">
      <w:pPr>
        <w:spacing w:line="360" w:lineRule="auto"/>
        <w:ind w:firstLine="570"/>
        <w:rPr>
          <w:rFonts w:asciiTheme="minorEastAsia" w:hAnsiTheme="minorEastAsia" w:hint="eastAsia"/>
          <w:sz w:val="28"/>
          <w:szCs w:val="28"/>
        </w:rPr>
      </w:pPr>
      <w:r w:rsidRPr="00F54773">
        <w:rPr>
          <w:rFonts w:asciiTheme="minorEastAsia" w:hAnsiTheme="minorEastAsia" w:hint="eastAsia"/>
          <w:sz w:val="28"/>
          <w:szCs w:val="28"/>
        </w:rPr>
        <w:t>3</w:t>
      </w:r>
      <w:r w:rsidR="00795EC9" w:rsidRPr="00F54773">
        <w:rPr>
          <w:rFonts w:asciiTheme="minorEastAsia" w:hAnsiTheme="minorEastAsia" w:hint="eastAsia"/>
          <w:sz w:val="28"/>
          <w:szCs w:val="28"/>
        </w:rPr>
        <w:t>、</w:t>
      </w:r>
      <w:r w:rsidR="00917FE8" w:rsidRPr="00F54773">
        <w:rPr>
          <w:rFonts w:asciiTheme="minorEastAsia" w:hAnsiTheme="minorEastAsia" w:hint="eastAsia"/>
          <w:sz w:val="28"/>
          <w:szCs w:val="28"/>
        </w:rPr>
        <w:t>企业或其生产的品种未被列入广东省药品非诚信交易名单或广东省食品药品监管部门药品违法违规企业黑名单。广东省药品非诚信交易名单管理按照《广东省医疗机构药品非诚信交易名单的管理办法》执行。</w:t>
      </w:r>
    </w:p>
    <w:p w:rsidR="00FF3875" w:rsidRPr="00F54773" w:rsidRDefault="00FF3875" w:rsidP="00F83C0E">
      <w:pPr>
        <w:spacing w:line="360" w:lineRule="auto"/>
        <w:ind w:firstLineChars="200" w:firstLine="562"/>
        <w:rPr>
          <w:rFonts w:asciiTheme="minorEastAsia" w:hAnsiTheme="minorEastAsia"/>
          <w:b/>
          <w:sz w:val="28"/>
          <w:szCs w:val="28"/>
        </w:rPr>
        <w:sectPr w:rsidR="00FF3875" w:rsidRPr="00F54773" w:rsidSect="00806EA2">
          <w:footerReference w:type="default" r:id="rId9"/>
          <w:pgSz w:w="11906" w:h="16838"/>
          <w:pgMar w:top="1440" w:right="1800" w:bottom="1440" w:left="1800" w:header="851" w:footer="992" w:gutter="0"/>
          <w:cols w:space="425"/>
          <w:docGrid w:type="lines" w:linePitch="312"/>
        </w:sectPr>
      </w:pPr>
    </w:p>
    <w:p w:rsidR="004A2ECF" w:rsidRPr="00F54773" w:rsidRDefault="004A2ECF" w:rsidP="00E67D36">
      <w:pPr>
        <w:spacing w:line="360" w:lineRule="auto"/>
        <w:ind w:firstLineChars="200" w:firstLine="562"/>
        <w:rPr>
          <w:rFonts w:asciiTheme="minorEastAsia" w:hAnsiTheme="minorEastAsia"/>
          <w:b/>
          <w:sz w:val="28"/>
          <w:szCs w:val="28"/>
        </w:rPr>
      </w:pPr>
      <w:r w:rsidRPr="00F54773">
        <w:rPr>
          <w:rFonts w:asciiTheme="minorEastAsia" w:hAnsiTheme="minorEastAsia" w:hint="eastAsia"/>
          <w:b/>
          <w:sz w:val="28"/>
          <w:szCs w:val="28"/>
        </w:rPr>
        <w:lastRenderedPageBreak/>
        <w:t>五、采购流程</w:t>
      </w:r>
    </w:p>
    <w:p w:rsidR="00270089" w:rsidRPr="004A2ECF" w:rsidRDefault="00A856A4" w:rsidP="00FF3875">
      <w:pPr>
        <w:spacing w:line="360" w:lineRule="auto"/>
        <w:ind w:firstLineChars="200" w:firstLine="560"/>
        <w:jc w:val="center"/>
        <w:rPr>
          <w:rFonts w:asciiTheme="majorEastAsia" w:eastAsiaTheme="majorEastAsia" w:hAnsiTheme="majorEastAsia"/>
          <w:sz w:val="28"/>
          <w:szCs w:val="28"/>
        </w:rPr>
      </w:pPr>
      <w:r w:rsidRPr="00006067">
        <w:rPr>
          <w:rFonts w:asciiTheme="majorEastAsia" w:eastAsiaTheme="majorEastAsia" w:hAnsiTheme="majorEastAsia" w:hint="eastAsia"/>
          <w:sz w:val="28"/>
          <w:szCs w:val="28"/>
        </w:rPr>
        <w:t>《集团采购目录（第一批）》采购流程图</w:t>
      </w:r>
    </w:p>
    <w:p w:rsidR="004A2ECF" w:rsidRDefault="007C07FD" w:rsidP="007C07FD">
      <w:pPr>
        <w:spacing w:line="360" w:lineRule="auto"/>
        <w:ind w:firstLineChars="200" w:firstLine="420"/>
        <w:jc w:val="center"/>
        <w:rPr>
          <w:rFonts w:asciiTheme="majorEastAsia" w:eastAsiaTheme="majorEastAsia" w:hAnsiTheme="majorEastAsia"/>
          <w:b/>
          <w:sz w:val="28"/>
          <w:szCs w:val="28"/>
        </w:rPr>
        <w:sectPr w:rsidR="004A2ECF" w:rsidSect="00B660E7">
          <w:pgSz w:w="16838" w:h="11906" w:orient="landscape"/>
          <w:pgMar w:top="1418" w:right="1418" w:bottom="1247" w:left="1418" w:header="851" w:footer="992" w:gutter="0"/>
          <w:cols w:space="425"/>
          <w:docGrid w:linePitch="312"/>
        </w:sectPr>
      </w:pPr>
      <w:r>
        <w:object w:dxaOrig="14190" w:dyaOrig="10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395.25pt" o:ole="">
            <v:imagedata r:id="rId10" o:title=""/>
          </v:shape>
          <o:OLEObject Type="Embed" ProgID="Visio.Drawing.15" ShapeID="_x0000_i1025" DrawAspect="Content" ObjectID="_1535400999" r:id="rId11"/>
        </w:object>
      </w:r>
    </w:p>
    <w:p w:rsidR="00A856A4" w:rsidRPr="004460D0" w:rsidRDefault="00A856A4" w:rsidP="001947FF">
      <w:pPr>
        <w:snapToGrid w:val="0"/>
        <w:spacing w:line="360" w:lineRule="auto"/>
        <w:ind w:firstLineChars="200" w:firstLine="562"/>
        <w:rPr>
          <w:rFonts w:asciiTheme="minorEastAsia" w:hAnsiTheme="minorEastAsia"/>
          <w:b/>
          <w:sz w:val="28"/>
          <w:szCs w:val="28"/>
        </w:rPr>
      </w:pPr>
      <w:r w:rsidRPr="004460D0">
        <w:rPr>
          <w:rFonts w:asciiTheme="minorEastAsia" w:hAnsiTheme="minorEastAsia" w:hint="eastAsia"/>
          <w:b/>
          <w:sz w:val="28"/>
          <w:szCs w:val="28"/>
        </w:rPr>
        <w:lastRenderedPageBreak/>
        <w:t>六</w:t>
      </w:r>
      <w:r w:rsidRPr="004460D0">
        <w:rPr>
          <w:rFonts w:asciiTheme="minorEastAsia" w:hAnsiTheme="minorEastAsia"/>
          <w:b/>
          <w:sz w:val="28"/>
          <w:szCs w:val="28"/>
        </w:rPr>
        <w:t>、议价规则</w:t>
      </w:r>
    </w:p>
    <w:p w:rsidR="00BA0397" w:rsidRPr="004460D0" w:rsidRDefault="00362854" w:rsidP="001947FF">
      <w:pPr>
        <w:snapToGrid w:val="0"/>
        <w:spacing w:line="360" w:lineRule="auto"/>
        <w:ind w:firstLineChars="150" w:firstLine="420"/>
        <w:rPr>
          <w:rFonts w:asciiTheme="minorEastAsia" w:hAnsiTheme="minorEastAsia"/>
          <w:sz w:val="28"/>
          <w:szCs w:val="28"/>
        </w:rPr>
      </w:pPr>
      <w:r w:rsidRPr="004460D0">
        <w:rPr>
          <w:rFonts w:asciiTheme="minorEastAsia" w:hAnsiTheme="minorEastAsia" w:hint="eastAsia"/>
          <w:sz w:val="28"/>
          <w:szCs w:val="28"/>
        </w:rPr>
        <w:t>（一）</w:t>
      </w:r>
      <w:r w:rsidR="00BA0397" w:rsidRPr="004460D0">
        <w:rPr>
          <w:rFonts w:asciiTheme="minorEastAsia" w:hAnsiTheme="minorEastAsia" w:hint="eastAsia"/>
          <w:sz w:val="28"/>
          <w:szCs w:val="28"/>
        </w:rPr>
        <w:t>议价原则</w:t>
      </w:r>
    </w:p>
    <w:p w:rsidR="00BA0397" w:rsidRPr="004460D0" w:rsidRDefault="00BA0397"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sz w:val="28"/>
          <w:szCs w:val="28"/>
        </w:rPr>
        <w:t>1、遵循质量优先、价格合理</w:t>
      </w:r>
      <w:r w:rsidR="009E476A" w:rsidRPr="004460D0">
        <w:rPr>
          <w:rFonts w:asciiTheme="minorEastAsia" w:hAnsiTheme="minorEastAsia"/>
          <w:sz w:val="28"/>
          <w:szCs w:val="28"/>
        </w:rPr>
        <w:t>、保障供应的原则，兼顾深圳市医疗机构临床用药习惯和市民用药习惯</w:t>
      </w:r>
      <w:r w:rsidR="009E476A" w:rsidRPr="004460D0">
        <w:rPr>
          <w:rFonts w:asciiTheme="minorEastAsia" w:hAnsiTheme="minorEastAsia" w:hint="eastAsia"/>
          <w:sz w:val="28"/>
          <w:szCs w:val="28"/>
        </w:rPr>
        <w:t>。</w:t>
      </w:r>
    </w:p>
    <w:p w:rsidR="00BA0397" w:rsidRPr="004460D0" w:rsidRDefault="00BA0397"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sz w:val="28"/>
          <w:szCs w:val="28"/>
        </w:rPr>
        <w:t>2、《集团采购目录(第一批)》不分</w:t>
      </w:r>
      <w:r w:rsidR="00711E97" w:rsidRPr="004460D0">
        <w:rPr>
          <w:rFonts w:asciiTheme="minorEastAsia" w:hAnsiTheme="minorEastAsia" w:hint="eastAsia"/>
          <w:sz w:val="28"/>
          <w:szCs w:val="28"/>
        </w:rPr>
        <w:t>质量</w:t>
      </w:r>
      <w:r w:rsidRPr="004460D0">
        <w:rPr>
          <w:rFonts w:asciiTheme="minorEastAsia" w:hAnsiTheme="minorEastAsia"/>
          <w:sz w:val="28"/>
          <w:szCs w:val="28"/>
        </w:rPr>
        <w:t>层次</w:t>
      </w:r>
      <w:r w:rsidR="008765E2" w:rsidRPr="004460D0">
        <w:rPr>
          <w:rFonts w:asciiTheme="minorEastAsia" w:hAnsiTheme="minorEastAsia" w:hint="eastAsia"/>
          <w:sz w:val="28"/>
          <w:szCs w:val="28"/>
        </w:rPr>
        <w:t>，</w:t>
      </w:r>
      <w:r w:rsidR="008765E2" w:rsidRPr="004460D0">
        <w:rPr>
          <w:rFonts w:asciiTheme="minorEastAsia" w:hAnsiTheme="minorEastAsia"/>
          <w:sz w:val="28"/>
          <w:szCs w:val="28"/>
        </w:rPr>
        <w:t>按</w:t>
      </w:r>
      <w:r w:rsidR="00E47892" w:rsidRPr="004460D0">
        <w:rPr>
          <w:rFonts w:asciiTheme="minorEastAsia" w:hAnsiTheme="minorEastAsia" w:hint="eastAsia"/>
          <w:sz w:val="28"/>
          <w:szCs w:val="28"/>
        </w:rPr>
        <w:t>照《市卫生计生委关于市公立医院药品集团采购药品目录剂型整合规则（试行）》中“</w:t>
      </w:r>
      <w:r w:rsidR="002361FE" w:rsidRPr="004460D0">
        <w:rPr>
          <w:rFonts w:asciiTheme="minorEastAsia" w:hAnsiTheme="minorEastAsia" w:hint="eastAsia"/>
          <w:sz w:val="28"/>
          <w:szCs w:val="28"/>
        </w:rPr>
        <w:t>目录剂型</w:t>
      </w:r>
      <w:r w:rsidR="00E47892" w:rsidRPr="004460D0">
        <w:rPr>
          <w:rFonts w:asciiTheme="minorEastAsia" w:hAnsiTheme="minorEastAsia" w:hint="eastAsia"/>
          <w:sz w:val="28"/>
          <w:szCs w:val="28"/>
        </w:rPr>
        <w:t>”</w:t>
      </w:r>
      <w:r w:rsidR="008765E2" w:rsidRPr="004460D0">
        <w:rPr>
          <w:rFonts w:asciiTheme="minorEastAsia" w:hAnsiTheme="minorEastAsia"/>
          <w:sz w:val="28"/>
          <w:szCs w:val="28"/>
        </w:rPr>
        <w:t>进行分组</w:t>
      </w:r>
      <w:r w:rsidR="009E476A" w:rsidRPr="004460D0">
        <w:rPr>
          <w:rFonts w:asciiTheme="minorEastAsia" w:hAnsiTheme="minorEastAsia" w:hint="eastAsia"/>
          <w:sz w:val="28"/>
          <w:szCs w:val="28"/>
        </w:rPr>
        <w:t>。</w:t>
      </w:r>
    </w:p>
    <w:p w:rsidR="00BA0397" w:rsidRPr="004460D0" w:rsidRDefault="00BA0397"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sz w:val="28"/>
          <w:szCs w:val="28"/>
        </w:rPr>
        <w:t>3</w:t>
      </w:r>
      <w:r w:rsidRPr="004460D0">
        <w:rPr>
          <w:rFonts w:asciiTheme="minorEastAsia" w:hAnsiTheme="minorEastAsia" w:hint="eastAsia"/>
          <w:sz w:val="28"/>
          <w:szCs w:val="28"/>
        </w:rPr>
        <w:t>、《集团采购目录</w:t>
      </w:r>
      <w:r w:rsidRPr="004460D0">
        <w:rPr>
          <w:rFonts w:asciiTheme="minorEastAsia" w:hAnsiTheme="minorEastAsia"/>
          <w:sz w:val="28"/>
          <w:szCs w:val="28"/>
        </w:rPr>
        <w:t>(第一批)》最终</w:t>
      </w:r>
      <w:r w:rsidR="00AD3CB5" w:rsidRPr="004460D0">
        <w:rPr>
          <w:rFonts w:asciiTheme="minorEastAsia" w:hAnsiTheme="minorEastAsia" w:hint="eastAsia"/>
          <w:sz w:val="28"/>
          <w:szCs w:val="28"/>
        </w:rPr>
        <w:t>成交</w:t>
      </w:r>
      <w:r w:rsidRPr="004460D0">
        <w:rPr>
          <w:rFonts w:asciiTheme="minorEastAsia" w:hAnsiTheme="minorEastAsia" w:hint="eastAsia"/>
          <w:sz w:val="28"/>
          <w:szCs w:val="28"/>
        </w:rPr>
        <w:t>价格不得高于</w:t>
      </w:r>
      <w:r w:rsidR="00D0264D" w:rsidRPr="004460D0">
        <w:rPr>
          <w:rFonts w:asciiTheme="minorEastAsia" w:hAnsiTheme="minorEastAsia" w:hint="eastAsia"/>
          <w:sz w:val="28"/>
          <w:szCs w:val="28"/>
        </w:rPr>
        <w:t>该产品现行</w:t>
      </w:r>
      <w:r w:rsidR="009D66FF" w:rsidRPr="004460D0">
        <w:rPr>
          <w:rFonts w:asciiTheme="minorEastAsia" w:hAnsiTheme="minorEastAsia" w:hint="eastAsia"/>
          <w:sz w:val="28"/>
          <w:szCs w:val="28"/>
        </w:rPr>
        <w:t>广东省挂网价/中标价，以及</w:t>
      </w:r>
      <w:r w:rsidR="00D0264D" w:rsidRPr="004460D0">
        <w:rPr>
          <w:rFonts w:asciiTheme="minorEastAsia" w:hAnsiTheme="minorEastAsia" w:hint="eastAsia"/>
          <w:sz w:val="28"/>
          <w:szCs w:val="28"/>
        </w:rPr>
        <w:t>供应给</w:t>
      </w:r>
      <w:r w:rsidRPr="004460D0">
        <w:rPr>
          <w:rFonts w:asciiTheme="minorEastAsia" w:hAnsiTheme="minorEastAsia" w:hint="eastAsia"/>
          <w:sz w:val="28"/>
          <w:szCs w:val="28"/>
        </w:rPr>
        <w:t>深圳市</w:t>
      </w:r>
      <w:r w:rsidR="00D0264D" w:rsidRPr="004460D0">
        <w:rPr>
          <w:rFonts w:asciiTheme="minorEastAsia" w:hAnsiTheme="minorEastAsia" w:hint="eastAsia"/>
          <w:sz w:val="28"/>
          <w:szCs w:val="28"/>
        </w:rPr>
        <w:t>公立医院</w:t>
      </w:r>
      <w:r w:rsidR="0036244F" w:rsidRPr="004460D0">
        <w:rPr>
          <w:rFonts w:asciiTheme="minorEastAsia" w:hAnsiTheme="minorEastAsia" w:hint="eastAsia"/>
          <w:sz w:val="28"/>
          <w:szCs w:val="28"/>
        </w:rPr>
        <w:t>的</w:t>
      </w:r>
      <w:r w:rsidRPr="004460D0">
        <w:rPr>
          <w:rFonts w:asciiTheme="minorEastAsia" w:hAnsiTheme="minorEastAsia" w:hint="eastAsia"/>
          <w:sz w:val="28"/>
          <w:szCs w:val="28"/>
        </w:rPr>
        <w:t>实际</w:t>
      </w:r>
      <w:r w:rsidR="00D0264D" w:rsidRPr="004460D0">
        <w:rPr>
          <w:rFonts w:asciiTheme="minorEastAsia" w:hAnsiTheme="minorEastAsia" w:hint="eastAsia"/>
          <w:sz w:val="28"/>
          <w:szCs w:val="28"/>
        </w:rPr>
        <w:t>供货价</w:t>
      </w:r>
      <w:r w:rsidR="001E0385" w:rsidRPr="004460D0">
        <w:rPr>
          <w:rFonts w:asciiTheme="minorEastAsia" w:hAnsiTheme="minorEastAsia" w:hint="eastAsia"/>
          <w:sz w:val="28"/>
          <w:szCs w:val="28"/>
        </w:rPr>
        <w:t>。</w:t>
      </w:r>
    </w:p>
    <w:p w:rsidR="0083412A" w:rsidRPr="004460D0" w:rsidRDefault="0083412A" w:rsidP="001947FF">
      <w:pPr>
        <w:snapToGrid w:val="0"/>
        <w:spacing w:line="360" w:lineRule="auto"/>
        <w:ind w:firstLineChars="200" w:firstLine="560"/>
        <w:rPr>
          <w:rFonts w:asciiTheme="minorEastAsia" w:hAnsiTheme="minorEastAsia" w:hint="eastAsia"/>
          <w:sz w:val="28"/>
          <w:szCs w:val="28"/>
        </w:rPr>
      </w:pPr>
      <w:r w:rsidRPr="004460D0">
        <w:rPr>
          <w:rFonts w:asciiTheme="minorEastAsia" w:hAnsiTheme="minorEastAsia" w:hint="eastAsia"/>
          <w:sz w:val="28"/>
          <w:szCs w:val="28"/>
        </w:rPr>
        <w:t>4、</w:t>
      </w:r>
      <w:r w:rsidR="00750F07" w:rsidRPr="004460D0">
        <w:rPr>
          <w:rFonts w:asciiTheme="minorEastAsia" w:hAnsiTheme="minorEastAsia" w:hint="eastAsia"/>
          <w:sz w:val="28"/>
          <w:szCs w:val="28"/>
        </w:rPr>
        <w:t>《集团采购目录</w:t>
      </w:r>
      <w:r w:rsidR="00750F07" w:rsidRPr="004460D0">
        <w:rPr>
          <w:rFonts w:asciiTheme="minorEastAsia" w:hAnsiTheme="minorEastAsia"/>
          <w:sz w:val="28"/>
          <w:szCs w:val="28"/>
        </w:rPr>
        <w:t>(第一批)》</w:t>
      </w:r>
      <w:r w:rsidR="00750F07" w:rsidRPr="004460D0">
        <w:rPr>
          <w:rFonts w:asciiTheme="minorEastAsia" w:hAnsiTheme="minorEastAsia" w:hint="eastAsia"/>
          <w:sz w:val="28"/>
          <w:szCs w:val="28"/>
        </w:rPr>
        <w:t>药品无广东省挂网价/中标价的，</w:t>
      </w:r>
      <w:r w:rsidR="00083259" w:rsidRPr="004460D0">
        <w:rPr>
          <w:rFonts w:asciiTheme="minorEastAsia" w:hAnsiTheme="minorEastAsia" w:hint="eastAsia"/>
          <w:sz w:val="28"/>
          <w:szCs w:val="28"/>
        </w:rPr>
        <w:t>最终成交价格不得高于全国最低3省挂网价/中标价的平均值</w:t>
      </w:r>
      <w:r w:rsidR="00E9475B" w:rsidRPr="004460D0">
        <w:rPr>
          <w:rFonts w:asciiTheme="minorEastAsia" w:hAnsiTheme="minorEastAsia" w:hint="eastAsia"/>
          <w:sz w:val="28"/>
          <w:szCs w:val="28"/>
        </w:rPr>
        <w:t>，及同一评审组其他药品供给深圳市公立医院的实际供货价。</w:t>
      </w:r>
    </w:p>
    <w:p w:rsidR="00F83C0E" w:rsidRPr="004460D0" w:rsidRDefault="00F83C0E"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5</w:t>
      </w:r>
      <w:r w:rsidRPr="004460D0">
        <w:rPr>
          <w:rFonts w:asciiTheme="minorEastAsia" w:hAnsiTheme="minorEastAsia" w:hint="eastAsia"/>
          <w:sz w:val="28"/>
          <w:szCs w:val="28"/>
        </w:rPr>
        <w:t>、在2014年以来国家和省食品药品监督管理部门发布的质量公告中，若企业品种在生产环节质量抽验抽查有不合格记录的，该品种不再进行议价谈判。</w:t>
      </w:r>
    </w:p>
    <w:p w:rsidR="00F64699" w:rsidRPr="004460D0" w:rsidRDefault="00F64699" w:rsidP="001947FF">
      <w:pPr>
        <w:snapToGrid w:val="0"/>
        <w:spacing w:line="360" w:lineRule="auto"/>
        <w:ind w:firstLineChars="200" w:firstLine="560"/>
        <w:rPr>
          <w:rFonts w:asciiTheme="minorEastAsia" w:hAnsiTheme="minorEastAsia" w:hint="eastAsia"/>
          <w:sz w:val="28"/>
          <w:szCs w:val="28"/>
        </w:rPr>
      </w:pPr>
      <w:r w:rsidRPr="004460D0">
        <w:rPr>
          <w:rFonts w:asciiTheme="minorEastAsia" w:hAnsiTheme="minorEastAsia" w:hint="eastAsia"/>
          <w:sz w:val="28"/>
          <w:szCs w:val="28"/>
        </w:rPr>
        <w:t>（</w:t>
      </w:r>
      <w:r w:rsidR="00A856A4" w:rsidRPr="004460D0">
        <w:rPr>
          <w:rFonts w:asciiTheme="minorEastAsia" w:hAnsiTheme="minorEastAsia" w:hint="eastAsia"/>
          <w:sz w:val="28"/>
          <w:szCs w:val="28"/>
        </w:rPr>
        <w:t>二</w:t>
      </w:r>
      <w:r w:rsidRPr="004460D0">
        <w:rPr>
          <w:rFonts w:asciiTheme="minorEastAsia" w:hAnsiTheme="minorEastAsia" w:hint="eastAsia"/>
          <w:sz w:val="28"/>
          <w:szCs w:val="28"/>
        </w:rPr>
        <w:t>）</w:t>
      </w:r>
      <w:r w:rsidR="001E0385" w:rsidRPr="004460D0">
        <w:rPr>
          <w:rFonts w:asciiTheme="minorEastAsia" w:hAnsiTheme="minorEastAsia" w:hint="eastAsia"/>
          <w:sz w:val="28"/>
          <w:szCs w:val="28"/>
        </w:rPr>
        <w:t>议价</w:t>
      </w:r>
      <w:r w:rsidR="00A61A12" w:rsidRPr="004460D0">
        <w:rPr>
          <w:rFonts w:asciiTheme="minorEastAsia" w:hAnsiTheme="minorEastAsia" w:hint="eastAsia"/>
          <w:sz w:val="28"/>
          <w:szCs w:val="28"/>
        </w:rPr>
        <w:t>入围规则</w:t>
      </w:r>
    </w:p>
    <w:p w:rsidR="00362F6F" w:rsidRPr="004460D0" w:rsidRDefault="008765E2"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sz w:val="28"/>
          <w:szCs w:val="28"/>
        </w:rPr>
        <w:t>1</w:t>
      </w:r>
      <w:r w:rsidR="001E0385" w:rsidRPr="004460D0">
        <w:rPr>
          <w:rFonts w:asciiTheme="minorEastAsia" w:hAnsiTheme="minorEastAsia" w:hint="eastAsia"/>
          <w:sz w:val="28"/>
          <w:szCs w:val="28"/>
        </w:rPr>
        <w:t>、</w:t>
      </w:r>
      <w:r w:rsidR="001250B9" w:rsidRPr="004460D0">
        <w:rPr>
          <w:rFonts w:asciiTheme="minorEastAsia" w:hAnsiTheme="minorEastAsia" w:hint="eastAsia"/>
          <w:sz w:val="28"/>
          <w:szCs w:val="28"/>
        </w:rPr>
        <w:t>《集团采购目录（第一批）》内</w:t>
      </w:r>
      <w:r w:rsidR="00362F6F" w:rsidRPr="004460D0">
        <w:rPr>
          <w:rFonts w:asciiTheme="minorEastAsia" w:hAnsiTheme="minorEastAsia" w:hint="eastAsia"/>
          <w:sz w:val="28"/>
          <w:szCs w:val="28"/>
        </w:rPr>
        <w:t>药品</w:t>
      </w:r>
      <w:r w:rsidR="001250B9" w:rsidRPr="004460D0">
        <w:rPr>
          <w:rFonts w:asciiTheme="minorEastAsia" w:hAnsiTheme="minorEastAsia" w:hint="eastAsia"/>
          <w:sz w:val="28"/>
          <w:szCs w:val="28"/>
        </w:rPr>
        <w:t>的</w:t>
      </w:r>
      <w:r w:rsidR="00362F6F" w:rsidRPr="004460D0">
        <w:rPr>
          <w:rFonts w:asciiTheme="minorEastAsia" w:hAnsiTheme="minorEastAsia" w:hint="eastAsia"/>
          <w:sz w:val="28"/>
          <w:szCs w:val="28"/>
        </w:rPr>
        <w:t>生产</w:t>
      </w:r>
      <w:r w:rsidR="00C83ABB" w:rsidRPr="004460D0">
        <w:rPr>
          <w:rFonts w:asciiTheme="minorEastAsia" w:hAnsiTheme="minorEastAsia" w:hint="eastAsia"/>
          <w:sz w:val="28"/>
          <w:szCs w:val="28"/>
        </w:rPr>
        <w:t>经营</w:t>
      </w:r>
      <w:r w:rsidR="00362F6F" w:rsidRPr="004460D0">
        <w:rPr>
          <w:rFonts w:asciiTheme="minorEastAsia" w:hAnsiTheme="minorEastAsia" w:hint="eastAsia"/>
          <w:sz w:val="28"/>
          <w:szCs w:val="28"/>
        </w:rPr>
        <w:t>企业</w:t>
      </w:r>
      <w:r w:rsidR="00AD2FB2" w:rsidRPr="004460D0">
        <w:rPr>
          <w:rFonts w:asciiTheme="minorEastAsia" w:hAnsiTheme="minorEastAsia" w:hint="eastAsia"/>
          <w:sz w:val="28"/>
          <w:szCs w:val="28"/>
        </w:rPr>
        <w:t>数量</w:t>
      </w:r>
      <w:r w:rsidR="00362F6F" w:rsidRPr="004460D0">
        <w:rPr>
          <w:rFonts w:asciiTheme="minorEastAsia" w:hAnsiTheme="minorEastAsia" w:hint="eastAsia"/>
          <w:sz w:val="28"/>
          <w:szCs w:val="28"/>
        </w:rPr>
        <w:t>小于</w:t>
      </w:r>
      <w:r w:rsidR="001250B9" w:rsidRPr="004460D0">
        <w:rPr>
          <w:rFonts w:asciiTheme="minorEastAsia" w:hAnsiTheme="minorEastAsia" w:hint="eastAsia"/>
          <w:sz w:val="28"/>
          <w:szCs w:val="28"/>
        </w:rPr>
        <w:t>或等于</w:t>
      </w:r>
      <w:r w:rsidR="00362F6F" w:rsidRPr="004460D0">
        <w:rPr>
          <w:rFonts w:asciiTheme="minorEastAsia" w:hAnsiTheme="minorEastAsia"/>
          <w:sz w:val="28"/>
          <w:szCs w:val="28"/>
        </w:rPr>
        <w:t>5家的，直接进入</w:t>
      </w:r>
      <w:r w:rsidRPr="004460D0">
        <w:rPr>
          <w:rFonts w:asciiTheme="minorEastAsia" w:hAnsiTheme="minorEastAsia" w:hint="eastAsia"/>
          <w:sz w:val="28"/>
          <w:szCs w:val="28"/>
        </w:rPr>
        <w:t>议价</w:t>
      </w:r>
      <w:r w:rsidR="009E476A" w:rsidRPr="004460D0">
        <w:rPr>
          <w:rFonts w:asciiTheme="minorEastAsia" w:hAnsiTheme="minorEastAsia" w:hint="eastAsia"/>
          <w:sz w:val="28"/>
          <w:szCs w:val="28"/>
        </w:rPr>
        <w:t>谈判。</w:t>
      </w:r>
    </w:p>
    <w:p w:rsidR="007B3203" w:rsidRPr="004460D0" w:rsidRDefault="008765E2"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sz w:val="28"/>
          <w:szCs w:val="28"/>
        </w:rPr>
        <w:t>2</w:t>
      </w:r>
      <w:r w:rsidR="001E0385" w:rsidRPr="004460D0">
        <w:rPr>
          <w:rFonts w:asciiTheme="minorEastAsia" w:hAnsiTheme="minorEastAsia" w:hint="eastAsia"/>
          <w:sz w:val="28"/>
          <w:szCs w:val="28"/>
        </w:rPr>
        <w:t>、</w:t>
      </w:r>
      <w:r w:rsidR="001250B9" w:rsidRPr="004460D0">
        <w:rPr>
          <w:rFonts w:asciiTheme="minorEastAsia" w:hAnsiTheme="minorEastAsia" w:hint="eastAsia"/>
          <w:sz w:val="28"/>
          <w:szCs w:val="28"/>
        </w:rPr>
        <w:t>《集团采购目录（第一批）》内</w:t>
      </w:r>
      <w:r w:rsidR="00362F6F" w:rsidRPr="004460D0">
        <w:rPr>
          <w:rFonts w:asciiTheme="minorEastAsia" w:hAnsiTheme="minorEastAsia" w:hint="eastAsia"/>
          <w:sz w:val="28"/>
          <w:szCs w:val="28"/>
        </w:rPr>
        <w:t>药品</w:t>
      </w:r>
      <w:r w:rsidR="001250B9" w:rsidRPr="004460D0">
        <w:rPr>
          <w:rFonts w:asciiTheme="minorEastAsia" w:hAnsiTheme="minorEastAsia" w:hint="eastAsia"/>
          <w:sz w:val="28"/>
          <w:szCs w:val="28"/>
        </w:rPr>
        <w:t>的</w:t>
      </w:r>
      <w:r w:rsidR="00362F6F" w:rsidRPr="004460D0">
        <w:rPr>
          <w:rFonts w:asciiTheme="minorEastAsia" w:hAnsiTheme="minorEastAsia" w:hint="eastAsia"/>
          <w:sz w:val="28"/>
          <w:szCs w:val="28"/>
        </w:rPr>
        <w:t>生产</w:t>
      </w:r>
      <w:r w:rsidR="00C83ABB" w:rsidRPr="004460D0">
        <w:rPr>
          <w:rFonts w:asciiTheme="minorEastAsia" w:hAnsiTheme="minorEastAsia" w:hint="eastAsia"/>
          <w:sz w:val="28"/>
          <w:szCs w:val="28"/>
        </w:rPr>
        <w:t>经营</w:t>
      </w:r>
      <w:r w:rsidR="00362F6F" w:rsidRPr="004460D0">
        <w:rPr>
          <w:rFonts w:asciiTheme="minorEastAsia" w:hAnsiTheme="minorEastAsia" w:hint="eastAsia"/>
          <w:sz w:val="28"/>
          <w:szCs w:val="28"/>
        </w:rPr>
        <w:t>企业</w:t>
      </w:r>
      <w:r w:rsidR="00AD2FB2" w:rsidRPr="004460D0">
        <w:rPr>
          <w:rFonts w:asciiTheme="minorEastAsia" w:hAnsiTheme="minorEastAsia" w:hint="eastAsia"/>
          <w:sz w:val="28"/>
          <w:szCs w:val="28"/>
        </w:rPr>
        <w:t>数量</w:t>
      </w:r>
      <w:r w:rsidR="00362F6F" w:rsidRPr="004460D0">
        <w:rPr>
          <w:rFonts w:asciiTheme="minorEastAsia" w:hAnsiTheme="minorEastAsia" w:hint="eastAsia"/>
          <w:sz w:val="28"/>
          <w:szCs w:val="28"/>
        </w:rPr>
        <w:t>超过</w:t>
      </w:r>
      <w:r w:rsidR="00362F6F" w:rsidRPr="004460D0">
        <w:rPr>
          <w:rFonts w:asciiTheme="minorEastAsia" w:hAnsiTheme="minorEastAsia"/>
          <w:sz w:val="28"/>
          <w:szCs w:val="28"/>
        </w:rPr>
        <w:t>5家的，</w:t>
      </w:r>
      <w:r w:rsidR="0040625F" w:rsidRPr="004460D0">
        <w:rPr>
          <w:rFonts w:asciiTheme="minorEastAsia" w:hAnsiTheme="minorEastAsia" w:hint="eastAsia"/>
          <w:sz w:val="28"/>
          <w:szCs w:val="28"/>
        </w:rPr>
        <w:t>根据药品综合</w:t>
      </w:r>
      <w:r w:rsidR="00512C5D" w:rsidRPr="004460D0">
        <w:rPr>
          <w:rFonts w:asciiTheme="minorEastAsia" w:hAnsiTheme="minorEastAsia" w:hint="eastAsia"/>
          <w:sz w:val="28"/>
          <w:szCs w:val="28"/>
        </w:rPr>
        <w:t>评价</w:t>
      </w:r>
      <w:r w:rsidR="00AB0491" w:rsidRPr="004460D0">
        <w:rPr>
          <w:rFonts w:asciiTheme="minorEastAsia" w:hAnsiTheme="minorEastAsia" w:hint="eastAsia"/>
          <w:sz w:val="28"/>
          <w:szCs w:val="28"/>
        </w:rPr>
        <w:t>指标</w:t>
      </w:r>
      <w:r w:rsidR="000135BF" w:rsidRPr="004460D0">
        <w:rPr>
          <w:rFonts w:asciiTheme="minorEastAsia" w:hAnsiTheme="minorEastAsia" w:hint="eastAsia"/>
          <w:sz w:val="28"/>
          <w:szCs w:val="28"/>
        </w:rPr>
        <w:t>分值由高到低</w:t>
      </w:r>
      <w:r w:rsidR="002677EB" w:rsidRPr="004460D0">
        <w:rPr>
          <w:rFonts w:asciiTheme="minorEastAsia" w:hAnsiTheme="minorEastAsia" w:hint="eastAsia"/>
          <w:sz w:val="28"/>
          <w:szCs w:val="28"/>
        </w:rPr>
        <w:t>，</w:t>
      </w:r>
      <w:r w:rsidR="000135BF" w:rsidRPr="004460D0">
        <w:rPr>
          <w:rFonts w:asciiTheme="minorEastAsia" w:hAnsiTheme="minorEastAsia"/>
          <w:sz w:val="28"/>
          <w:szCs w:val="28"/>
        </w:rPr>
        <w:t>选择</w:t>
      </w:r>
      <w:r w:rsidR="00D53016" w:rsidRPr="004460D0">
        <w:rPr>
          <w:rFonts w:asciiTheme="minorEastAsia" w:hAnsiTheme="minorEastAsia"/>
          <w:sz w:val="28"/>
          <w:szCs w:val="28"/>
        </w:rPr>
        <w:t>5</w:t>
      </w:r>
      <w:r w:rsidR="00D53016" w:rsidRPr="004460D0">
        <w:rPr>
          <w:rFonts w:asciiTheme="minorEastAsia" w:hAnsiTheme="minorEastAsia" w:hint="eastAsia"/>
          <w:sz w:val="28"/>
          <w:szCs w:val="28"/>
        </w:rPr>
        <w:t>家</w:t>
      </w:r>
      <w:r w:rsidR="008C6D41" w:rsidRPr="004460D0">
        <w:rPr>
          <w:rFonts w:asciiTheme="minorEastAsia" w:hAnsiTheme="minorEastAsia" w:hint="eastAsia"/>
          <w:sz w:val="28"/>
          <w:szCs w:val="28"/>
        </w:rPr>
        <w:t>入围企业</w:t>
      </w:r>
      <w:r w:rsidR="007B3203" w:rsidRPr="004460D0">
        <w:rPr>
          <w:rFonts w:asciiTheme="minorEastAsia" w:hAnsiTheme="minorEastAsia"/>
          <w:sz w:val="28"/>
          <w:szCs w:val="28"/>
        </w:rPr>
        <w:t>，</w:t>
      </w:r>
      <w:r w:rsidR="00D53016" w:rsidRPr="004460D0">
        <w:rPr>
          <w:rFonts w:asciiTheme="minorEastAsia" w:hAnsiTheme="minorEastAsia" w:hint="eastAsia"/>
          <w:sz w:val="28"/>
          <w:szCs w:val="28"/>
        </w:rPr>
        <w:t>进</w:t>
      </w:r>
      <w:r w:rsidR="007B3203" w:rsidRPr="004460D0">
        <w:rPr>
          <w:rFonts w:asciiTheme="minorEastAsia" w:hAnsiTheme="minorEastAsia" w:hint="eastAsia"/>
          <w:sz w:val="28"/>
          <w:szCs w:val="28"/>
        </w:rPr>
        <w:t>入</w:t>
      </w:r>
      <w:r w:rsidRPr="004460D0">
        <w:rPr>
          <w:rFonts w:asciiTheme="minorEastAsia" w:hAnsiTheme="minorEastAsia" w:hint="eastAsia"/>
          <w:sz w:val="28"/>
          <w:szCs w:val="28"/>
        </w:rPr>
        <w:t>议价</w:t>
      </w:r>
      <w:r w:rsidR="009E476A" w:rsidRPr="004460D0">
        <w:rPr>
          <w:rFonts w:asciiTheme="minorEastAsia" w:hAnsiTheme="minorEastAsia" w:hint="eastAsia"/>
          <w:sz w:val="28"/>
          <w:szCs w:val="28"/>
        </w:rPr>
        <w:t>谈判。</w:t>
      </w:r>
    </w:p>
    <w:p w:rsidR="00AB0491" w:rsidRPr="004460D0" w:rsidRDefault="00225B3B"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3、</w:t>
      </w:r>
      <w:r w:rsidR="00AB0491" w:rsidRPr="004460D0">
        <w:rPr>
          <w:rFonts w:asciiTheme="minorEastAsia" w:hAnsiTheme="minorEastAsia" w:hint="eastAsia"/>
          <w:sz w:val="28"/>
          <w:szCs w:val="28"/>
        </w:rPr>
        <w:t>药品</w:t>
      </w:r>
      <w:r w:rsidR="00255E2D" w:rsidRPr="004460D0">
        <w:rPr>
          <w:rFonts w:asciiTheme="minorEastAsia" w:hAnsiTheme="minorEastAsia" w:hint="eastAsia"/>
          <w:sz w:val="28"/>
          <w:szCs w:val="28"/>
        </w:rPr>
        <w:t>综合评价</w:t>
      </w:r>
      <w:r w:rsidR="00AB0491" w:rsidRPr="004460D0">
        <w:rPr>
          <w:rFonts w:asciiTheme="minorEastAsia" w:hAnsiTheme="minorEastAsia" w:hint="eastAsia"/>
          <w:sz w:val="28"/>
          <w:szCs w:val="28"/>
        </w:rPr>
        <w:t>指标</w:t>
      </w:r>
      <w:r w:rsidR="002677EB" w:rsidRPr="004460D0">
        <w:rPr>
          <w:rFonts w:asciiTheme="minorEastAsia" w:hAnsiTheme="minorEastAsia" w:hint="eastAsia"/>
          <w:sz w:val="28"/>
          <w:szCs w:val="28"/>
        </w:rPr>
        <w:t>：</w:t>
      </w:r>
    </w:p>
    <w:p w:rsidR="00AB0491"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①GMP资质认证情况15分</w:t>
      </w:r>
    </w:p>
    <w:p w:rsidR="00AB0491"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GMP资质认证情况，指获得2010版GMP认证药品。</w:t>
      </w:r>
    </w:p>
    <w:p w:rsidR="008C78D2"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②</w:t>
      </w:r>
      <w:r w:rsidR="008C78D2" w:rsidRPr="004460D0">
        <w:rPr>
          <w:rFonts w:asciiTheme="minorEastAsia" w:hAnsiTheme="minorEastAsia" w:hint="eastAsia"/>
          <w:sz w:val="28"/>
          <w:szCs w:val="28"/>
        </w:rPr>
        <w:t>商业贿赂不良记录15分</w:t>
      </w:r>
    </w:p>
    <w:p w:rsidR="008C78D2" w:rsidRPr="004460D0" w:rsidRDefault="008C78D2"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lastRenderedPageBreak/>
        <w:t>商业贿赂不良记录：以检察院核实的近两年内企业在全国商业贿赂不良记录为依据。</w:t>
      </w:r>
    </w:p>
    <w:p w:rsidR="00AB0491"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③</w:t>
      </w:r>
      <w:r w:rsidR="00ED2C82" w:rsidRPr="004460D0">
        <w:rPr>
          <w:rFonts w:asciiTheme="minorEastAsia" w:hAnsiTheme="minorEastAsia" w:hint="eastAsia"/>
          <w:sz w:val="28"/>
          <w:szCs w:val="28"/>
        </w:rPr>
        <w:t>药品质量层次</w:t>
      </w:r>
      <w:r w:rsidR="00944FB0" w:rsidRPr="004460D0">
        <w:rPr>
          <w:rFonts w:asciiTheme="minorEastAsia" w:hAnsiTheme="minorEastAsia" w:hint="eastAsia"/>
          <w:sz w:val="28"/>
          <w:szCs w:val="28"/>
        </w:rPr>
        <w:t>15</w:t>
      </w:r>
      <w:r w:rsidR="00ED2C82" w:rsidRPr="004460D0">
        <w:rPr>
          <w:rFonts w:asciiTheme="minorEastAsia" w:hAnsiTheme="minorEastAsia" w:hint="eastAsia"/>
          <w:sz w:val="28"/>
          <w:szCs w:val="28"/>
        </w:rPr>
        <w:t>分</w:t>
      </w:r>
    </w:p>
    <w:p w:rsidR="00ED2C82" w:rsidRPr="004460D0" w:rsidRDefault="00D35C0B"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药品质量层次：以《市卫生计生委关于市公立医院药品集团采购药品质量层次划分规则（试行）》（深</w:t>
      </w:r>
      <w:proofErr w:type="gramStart"/>
      <w:r w:rsidRPr="004460D0">
        <w:rPr>
          <w:rFonts w:asciiTheme="minorEastAsia" w:hAnsiTheme="minorEastAsia" w:hint="eastAsia"/>
          <w:sz w:val="28"/>
          <w:szCs w:val="28"/>
        </w:rPr>
        <w:t>卫计通</w:t>
      </w:r>
      <w:proofErr w:type="gramEnd"/>
      <w:r w:rsidRPr="004460D0">
        <w:rPr>
          <w:rFonts w:asciiTheme="minorEastAsia" w:hAnsiTheme="minorEastAsia" w:hint="eastAsia"/>
          <w:sz w:val="28"/>
          <w:szCs w:val="28"/>
        </w:rPr>
        <w:t>[2016]9号）为依据。</w:t>
      </w:r>
    </w:p>
    <w:p w:rsidR="00AB0491"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④行业排名10分</w:t>
      </w:r>
    </w:p>
    <w:p w:rsidR="00AB0491"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行业排名：以国家工信部《中国医药统计年报（2014）（化学制药分册）、（中药生物制药分册）》公布的主营业务收入排序为依据；境外企业参考美国《制药经理人》2014年度排名前50强为依据。</w:t>
      </w:r>
    </w:p>
    <w:p w:rsidR="00AB0491"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⑤企业销售额15分</w:t>
      </w:r>
    </w:p>
    <w:p w:rsidR="002900F9" w:rsidRPr="004460D0" w:rsidRDefault="00AB0491" w:rsidP="001947FF">
      <w:pPr>
        <w:snapToGrid w:val="0"/>
        <w:spacing w:line="360" w:lineRule="auto"/>
        <w:ind w:firstLineChars="200" w:firstLine="560"/>
        <w:rPr>
          <w:rFonts w:asciiTheme="minorEastAsia" w:hAnsiTheme="minorEastAsia"/>
          <w:sz w:val="28"/>
          <w:szCs w:val="28"/>
        </w:rPr>
      </w:pPr>
      <w:r w:rsidRPr="004460D0">
        <w:rPr>
          <w:rFonts w:asciiTheme="minorEastAsia" w:hAnsiTheme="minorEastAsia" w:hint="eastAsia"/>
          <w:sz w:val="28"/>
          <w:szCs w:val="28"/>
        </w:rPr>
        <w:t>企业销售额：以2015年度企业增值税纳税报表，按上缴增值税对应的销售金额（人民币）为依据。</w:t>
      </w:r>
    </w:p>
    <w:p w:rsidR="00F54773" w:rsidRPr="004460D0" w:rsidRDefault="00F54773" w:rsidP="004460D0">
      <w:pPr>
        <w:snapToGrid w:val="0"/>
        <w:spacing w:line="360" w:lineRule="auto"/>
        <w:ind w:firstLineChars="200" w:firstLine="560"/>
        <w:rPr>
          <w:rFonts w:asciiTheme="minorEastAsia" w:hAnsiTheme="minorEastAsia"/>
          <w:sz w:val="28"/>
          <w:szCs w:val="28"/>
        </w:rPr>
      </w:pPr>
    </w:p>
    <w:p w:rsidR="00400A88" w:rsidRPr="004460D0" w:rsidRDefault="00400A88" w:rsidP="00F54773">
      <w:pPr>
        <w:snapToGrid w:val="0"/>
        <w:spacing w:line="360" w:lineRule="auto"/>
        <w:ind w:firstLine="570"/>
        <w:jc w:val="center"/>
        <w:rPr>
          <w:rFonts w:asciiTheme="minorEastAsia" w:hAnsiTheme="minorEastAsia"/>
          <w:sz w:val="28"/>
          <w:szCs w:val="28"/>
        </w:rPr>
      </w:pPr>
      <w:r w:rsidRPr="004460D0">
        <w:rPr>
          <w:rFonts w:asciiTheme="minorEastAsia" w:hAnsiTheme="minorEastAsia" w:hint="eastAsia"/>
          <w:sz w:val="28"/>
          <w:szCs w:val="28"/>
        </w:rPr>
        <w:t>《药品</w:t>
      </w:r>
      <w:r w:rsidR="002900F9" w:rsidRPr="004460D0">
        <w:rPr>
          <w:rFonts w:asciiTheme="minorEastAsia" w:hAnsiTheme="minorEastAsia" w:hint="eastAsia"/>
          <w:sz w:val="28"/>
          <w:szCs w:val="28"/>
        </w:rPr>
        <w:t>综合</w:t>
      </w:r>
      <w:r w:rsidRPr="004460D0">
        <w:rPr>
          <w:rFonts w:asciiTheme="minorEastAsia" w:hAnsiTheme="minorEastAsia" w:hint="eastAsia"/>
          <w:sz w:val="28"/>
          <w:szCs w:val="28"/>
        </w:rPr>
        <w:t>评价指标》</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026"/>
        <w:gridCol w:w="1275"/>
        <w:gridCol w:w="1276"/>
        <w:gridCol w:w="2354"/>
        <w:gridCol w:w="1134"/>
      </w:tblGrid>
      <w:tr w:rsidR="00400A88" w:rsidRPr="00096B59" w:rsidTr="003548B1">
        <w:trPr>
          <w:trHeight w:val="779"/>
          <w:jc w:val="center"/>
        </w:trPr>
        <w:tc>
          <w:tcPr>
            <w:tcW w:w="454" w:type="dxa"/>
            <w:shd w:val="clear" w:color="auto" w:fill="auto"/>
            <w:vAlign w:val="center"/>
            <w:hideMark/>
          </w:tcPr>
          <w:p w:rsidR="00400A88" w:rsidRPr="00096B59" w:rsidRDefault="00400A88" w:rsidP="003548B1">
            <w:pPr>
              <w:widowControl/>
              <w:jc w:val="center"/>
              <w:rPr>
                <w:rFonts w:ascii="Times New Roman" w:hAnsi="Times New Roman" w:cs="Times New Roman"/>
                <w:b/>
                <w:bCs/>
                <w:color w:val="000000"/>
                <w:kern w:val="0"/>
                <w:sz w:val="18"/>
                <w:szCs w:val="18"/>
              </w:rPr>
            </w:pPr>
            <w:r w:rsidRPr="00096B59">
              <w:rPr>
                <w:rFonts w:ascii="Times New Roman" w:hAnsiTheme="minorEastAsia" w:cs="Times New Roman"/>
                <w:b/>
                <w:bCs/>
                <w:color w:val="000000"/>
                <w:kern w:val="0"/>
                <w:sz w:val="18"/>
                <w:szCs w:val="18"/>
              </w:rPr>
              <w:t>序号</w:t>
            </w:r>
          </w:p>
        </w:tc>
        <w:tc>
          <w:tcPr>
            <w:tcW w:w="2026" w:type="dxa"/>
            <w:shd w:val="clear" w:color="auto" w:fill="auto"/>
            <w:vAlign w:val="center"/>
            <w:hideMark/>
          </w:tcPr>
          <w:p w:rsidR="00400A88" w:rsidRPr="00096B59" w:rsidRDefault="00400A88" w:rsidP="003548B1">
            <w:pPr>
              <w:widowControl/>
              <w:jc w:val="center"/>
              <w:rPr>
                <w:rFonts w:ascii="Times New Roman" w:hAnsi="Times New Roman" w:cs="Times New Roman"/>
                <w:b/>
                <w:bCs/>
                <w:color w:val="000000"/>
                <w:kern w:val="0"/>
                <w:sz w:val="18"/>
                <w:szCs w:val="18"/>
              </w:rPr>
            </w:pPr>
            <w:r w:rsidRPr="00096B59">
              <w:rPr>
                <w:rFonts w:ascii="Times New Roman" w:hAnsiTheme="minorEastAsia" w:cs="Times New Roman"/>
                <w:b/>
                <w:bCs/>
                <w:color w:val="000000"/>
                <w:kern w:val="0"/>
                <w:sz w:val="18"/>
                <w:szCs w:val="18"/>
              </w:rPr>
              <w:t>评价指标</w:t>
            </w:r>
          </w:p>
        </w:tc>
        <w:tc>
          <w:tcPr>
            <w:tcW w:w="4905" w:type="dxa"/>
            <w:gridSpan w:val="3"/>
            <w:shd w:val="clear" w:color="auto" w:fill="auto"/>
            <w:vAlign w:val="center"/>
            <w:hideMark/>
          </w:tcPr>
          <w:p w:rsidR="00400A88" w:rsidRPr="00096B59" w:rsidRDefault="00400A88" w:rsidP="003548B1">
            <w:pPr>
              <w:widowControl/>
              <w:jc w:val="center"/>
              <w:rPr>
                <w:rFonts w:ascii="Times New Roman" w:hAnsi="Times New Roman" w:cs="Times New Roman"/>
                <w:b/>
                <w:bCs/>
                <w:color w:val="000000"/>
                <w:kern w:val="0"/>
                <w:sz w:val="18"/>
                <w:szCs w:val="18"/>
              </w:rPr>
            </w:pPr>
            <w:r w:rsidRPr="00096B59">
              <w:rPr>
                <w:rFonts w:ascii="Times New Roman" w:hAnsiTheme="minorEastAsia" w:cs="Times New Roman"/>
                <w:b/>
                <w:bCs/>
                <w:color w:val="000000"/>
                <w:kern w:val="0"/>
                <w:sz w:val="18"/>
                <w:szCs w:val="18"/>
              </w:rPr>
              <w:t>细化指标</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b/>
                <w:bCs/>
                <w:color w:val="000000"/>
                <w:kern w:val="0"/>
                <w:sz w:val="18"/>
                <w:szCs w:val="18"/>
              </w:rPr>
            </w:pPr>
            <w:r w:rsidRPr="00096B59">
              <w:rPr>
                <w:rFonts w:ascii="Times New Roman" w:hAnsiTheme="minorEastAsia" w:cs="Times New Roman"/>
                <w:b/>
                <w:bCs/>
                <w:color w:val="000000"/>
                <w:kern w:val="0"/>
                <w:sz w:val="18"/>
                <w:szCs w:val="18"/>
              </w:rPr>
              <w:t>分值</w:t>
            </w:r>
            <w:r w:rsidRPr="00096B59">
              <w:rPr>
                <w:rFonts w:ascii="Times New Roman" w:hAnsi="Times New Roman" w:cs="Times New Roman"/>
                <w:b/>
                <w:bCs/>
                <w:color w:val="000000"/>
                <w:kern w:val="0"/>
                <w:sz w:val="18"/>
                <w:szCs w:val="18"/>
              </w:rPr>
              <w:t xml:space="preserve"> </w:t>
            </w:r>
          </w:p>
        </w:tc>
      </w:tr>
      <w:tr w:rsidR="00400A88" w:rsidRPr="00096B59" w:rsidTr="00F54773">
        <w:trPr>
          <w:trHeight w:val="467"/>
          <w:jc w:val="center"/>
        </w:trPr>
        <w:tc>
          <w:tcPr>
            <w:tcW w:w="454" w:type="dxa"/>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r w:rsidRPr="0052672C">
              <w:rPr>
                <w:rFonts w:ascii="Times New Roman" w:hAnsiTheme="minorEastAsia" w:cs="Times New Roman" w:hint="eastAsia"/>
                <w:color w:val="000000"/>
                <w:kern w:val="0"/>
                <w:sz w:val="18"/>
                <w:szCs w:val="18"/>
              </w:rPr>
              <w:t>1</w:t>
            </w:r>
          </w:p>
        </w:tc>
        <w:tc>
          <w:tcPr>
            <w:tcW w:w="2026" w:type="dxa"/>
            <w:shd w:val="clear" w:color="auto" w:fill="auto"/>
            <w:vAlign w:val="center"/>
          </w:tcPr>
          <w:p w:rsidR="00400A88" w:rsidRDefault="00400A88" w:rsidP="003548B1">
            <w:pPr>
              <w:widowControl/>
              <w:jc w:val="center"/>
              <w:rPr>
                <w:rFonts w:ascii="Times New Roman" w:hAnsiTheme="minorEastAsia" w:cs="Times New Roman"/>
                <w:color w:val="000000"/>
                <w:kern w:val="0"/>
                <w:sz w:val="18"/>
                <w:szCs w:val="18"/>
              </w:rPr>
            </w:pPr>
            <w:r w:rsidRPr="0052672C">
              <w:rPr>
                <w:rFonts w:ascii="Times New Roman" w:hAnsiTheme="minorEastAsia" w:cs="Times New Roman" w:hint="eastAsia"/>
                <w:color w:val="000000"/>
                <w:kern w:val="0"/>
                <w:sz w:val="18"/>
                <w:szCs w:val="18"/>
              </w:rPr>
              <w:t>ＧＭＰ资质认证情况</w:t>
            </w:r>
          </w:p>
          <w:p w:rsidR="00400A88" w:rsidRPr="0052672C"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15</w:t>
            </w:r>
            <w:r>
              <w:rPr>
                <w:rFonts w:ascii="Times New Roman" w:hAnsiTheme="minorEastAsia" w:cs="Times New Roman" w:hint="eastAsia"/>
                <w:color w:val="000000"/>
                <w:kern w:val="0"/>
                <w:sz w:val="18"/>
                <w:szCs w:val="18"/>
              </w:rPr>
              <w:t>分</w:t>
            </w:r>
          </w:p>
        </w:tc>
        <w:tc>
          <w:tcPr>
            <w:tcW w:w="4905" w:type="dxa"/>
            <w:gridSpan w:val="3"/>
            <w:shd w:val="clear" w:color="auto" w:fill="auto"/>
            <w:vAlign w:val="center"/>
          </w:tcPr>
          <w:p w:rsidR="00400A88" w:rsidRPr="0052672C" w:rsidRDefault="00400A88" w:rsidP="00F54773">
            <w:pPr>
              <w:widowControl/>
              <w:jc w:val="left"/>
              <w:rPr>
                <w:rFonts w:ascii="Times New Roman" w:hAnsiTheme="minorEastAsia" w:cs="Times New Roman"/>
                <w:color w:val="000000"/>
                <w:kern w:val="0"/>
                <w:sz w:val="18"/>
                <w:szCs w:val="18"/>
              </w:rPr>
            </w:pPr>
            <w:r w:rsidRPr="0052672C">
              <w:rPr>
                <w:rFonts w:ascii="Times New Roman" w:hAnsiTheme="minorEastAsia" w:cs="Times New Roman" w:hint="eastAsia"/>
                <w:color w:val="000000"/>
                <w:kern w:val="0"/>
                <w:sz w:val="18"/>
                <w:szCs w:val="18"/>
              </w:rPr>
              <w:t>获得</w:t>
            </w:r>
            <w:r w:rsidRPr="0052672C">
              <w:rPr>
                <w:rFonts w:ascii="Times New Roman" w:hAnsiTheme="minorEastAsia" w:cs="Times New Roman" w:hint="eastAsia"/>
                <w:color w:val="000000"/>
                <w:kern w:val="0"/>
                <w:sz w:val="18"/>
                <w:szCs w:val="18"/>
              </w:rPr>
              <w:t>2010</w:t>
            </w:r>
            <w:r w:rsidRPr="0052672C">
              <w:rPr>
                <w:rFonts w:ascii="Times New Roman" w:hAnsiTheme="minorEastAsia" w:cs="Times New Roman" w:hint="eastAsia"/>
                <w:color w:val="000000"/>
                <w:kern w:val="0"/>
                <w:sz w:val="18"/>
                <w:szCs w:val="18"/>
              </w:rPr>
              <w:t>版ＧＭＰ认证药品</w:t>
            </w:r>
          </w:p>
        </w:tc>
        <w:tc>
          <w:tcPr>
            <w:tcW w:w="1134" w:type="dxa"/>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15</w:t>
            </w:r>
          </w:p>
        </w:tc>
      </w:tr>
      <w:tr w:rsidR="00400A88" w:rsidRPr="00096B59" w:rsidTr="00F54773">
        <w:trPr>
          <w:trHeight w:val="467"/>
          <w:jc w:val="center"/>
        </w:trPr>
        <w:tc>
          <w:tcPr>
            <w:tcW w:w="454" w:type="dxa"/>
            <w:vMerge w:val="restart"/>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2</w:t>
            </w:r>
          </w:p>
        </w:tc>
        <w:tc>
          <w:tcPr>
            <w:tcW w:w="2026" w:type="dxa"/>
            <w:vMerge w:val="restart"/>
            <w:shd w:val="clear" w:color="auto" w:fill="auto"/>
            <w:vAlign w:val="center"/>
          </w:tcPr>
          <w:p w:rsidR="00400A88"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商业贿赂不良记录</w:t>
            </w:r>
          </w:p>
          <w:p w:rsidR="00400A88" w:rsidRPr="0052672C"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15</w:t>
            </w:r>
            <w:r>
              <w:rPr>
                <w:rFonts w:ascii="Times New Roman" w:hAnsiTheme="minorEastAsia" w:cs="Times New Roman" w:hint="eastAsia"/>
                <w:color w:val="000000"/>
                <w:kern w:val="0"/>
                <w:sz w:val="18"/>
                <w:szCs w:val="18"/>
              </w:rPr>
              <w:t>分</w:t>
            </w:r>
          </w:p>
        </w:tc>
        <w:tc>
          <w:tcPr>
            <w:tcW w:w="4905" w:type="dxa"/>
            <w:gridSpan w:val="3"/>
            <w:shd w:val="clear" w:color="auto" w:fill="auto"/>
            <w:vAlign w:val="center"/>
          </w:tcPr>
          <w:p w:rsidR="00400A88" w:rsidRPr="0052672C" w:rsidRDefault="00400A88" w:rsidP="003548B1">
            <w:pPr>
              <w:widowControl/>
              <w:jc w:val="left"/>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企业</w:t>
            </w:r>
            <w:proofErr w:type="gramStart"/>
            <w:r>
              <w:rPr>
                <w:rFonts w:ascii="Times New Roman" w:hAnsiTheme="minorEastAsia" w:cs="Times New Roman" w:hint="eastAsia"/>
                <w:color w:val="000000"/>
                <w:kern w:val="0"/>
                <w:sz w:val="18"/>
                <w:szCs w:val="18"/>
              </w:rPr>
              <w:t>无商业</w:t>
            </w:r>
            <w:proofErr w:type="gramEnd"/>
            <w:r>
              <w:rPr>
                <w:rFonts w:ascii="Times New Roman" w:hAnsiTheme="minorEastAsia" w:cs="Times New Roman" w:hint="eastAsia"/>
                <w:color w:val="000000"/>
                <w:kern w:val="0"/>
                <w:sz w:val="18"/>
                <w:szCs w:val="18"/>
              </w:rPr>
              <w:t>贿赂不良记录的</w:t>
            </w:r>
          </w:p>
        </w:tc>
        <w:tc>
          <w:tcPr>
            <w:tcW w:w="1134" w:type="dxa"/>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15</w:t>
            </w:r>
          </w:p>
        </w:tc>
      </w:tr>
      <w:tr w:rsidR="00400A88" w:rsidRPr="00096B59" w:rsidTr="00F54773">
        <w:trPr>
          <w:trHeight w:val="467"/>
          <w:jc w:val="center"/>
        </w:trPr>
        <w:tc>
          <w:tcPr>
            <w:tcW w:w="454" w:type="dxa"/>
            <w:vMerge/>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p>
        </w:tc>
        <w:tc>
          <w:tcPr>
            <w:tcW w:w="2026" w:type="dxa"/>
            <w:vMerge/>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p>
        </w:tc>
        <w:tc>
          <w:tcPr>
            <w:tcW w:w="4905" w:type="dxa"/>
            <w:gridSpan w:val="3"/>
            <w:shd w:val="clear" w:color="auto" w:fill="auto"/>
            <w:vAlign w:val="center"/>
          </w:tcPr>
          <w:p w:rsidR="00400A88" w:rsidRPr="0052672C" w:rsidRDefault="00400A88" w:rsidP="003548B1">
            <w:pPr>
              <w:widowControl/>
              <w:jc w:val="left"/>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企业有一次商业贿赂不良记录的</w:t>
            </w:r>
          </w:p>
        </w:tc>
        <w:tc>
          <w:tcPr>
            <w:tcW w:w="1134" w:type="dxa"/>
            <w:shd w:val="clear" w:color="auto" w:fill="auto"/>
            <w:vAlign w:val="center"/>
          </w:tcPr>
          <w:p w:rsidR="00400A88" w:rsidRPr="0052672C" w:rsidRDefault="00400A88" w:rsidP="003548B1">
            <w:pPr>
              <w:widowControl/>
              <w:jc w:val="center"/>
              <w:rPr>
                <w:rFonts w:ascii="Times New Roman" w:hAnsiTheme="minorEastAsia" w:cs="Times New Roman"/>
                <w:color w:val="000000"/>
                <w:kern w:val="0"/>
                <w:sz w:val="18"/>
                <w:szCs w:val="18"/>
              </w:rPr>
            </w:pPr>
            <w:r>
              <w:rPr>
                <w:rFonts w:ascii="Times New Roman" w:hAnsiTheme="minorEastAsia" w:cs="Times New Roman" w:hint="eastAsia"/>
                <w:color w:val="000000"/>
                <w:kern w:val="0"/>
                <w:sz w:val="18"/>
                <w:szCs w:val="18"/>
              </w:rPr>
              <w:t>0</w:t>
            </w:r>
          </w:p>
        </w:tc>
      </w:tr>
      <w:tr w:rsidR="00400A88" w:rsidRPr="00FE416F" w:rsidTr="00F54773">
        <w:trPr>
          <w:trHeight w:val="467"/>
          <w:jc w:val="center"/>
        </w:trPr>
        <w:tc>
          <w:tcPr>
            <w:tcW w:w="454" w:type="dxa"/>
            <w:vMerge w:val="restart"/>
            <w:vAlign w:val="center"/>
            <w:hideMark/>
          </w:tcPr>
          <w:p w:rsidR="00400A88" w:rsidRPr="00FE416F"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3</w:t>
            </w:r>
          </w:p>
        </w:tc>
        <w:tc>
          <w:tcPr>
            <w:tcW w:w="2026" w:type="dxa"/>
            <w:vMerge w:val="restart"/>
            <w:vAlign w:val="center"/>
            <w:hideMark/>
          </w:tcPr>
          <w:p w:rsidR="00400A88" w:rsidRDefault="00400A88" w:rsidP="003548B1">
            <w:pPr>
              <w:widowControl/>
              <w:jc w:val="center"/>
              <w:rPr>
                <w:rFonts w:ascii="Times New Roman" w:hAnsi="Times New Roman" w:cs="Times New Roman"/>
                <w:color w:val="000000"/>
                <w:kern w:val="0"/>
                <w:sz w:val="18"/>
                <w:szCs w:val="18"/>
              </w:rPr>
            </w:pPr>
            <w:r w:rsidRPr="00FE416F">
              <w:rPr>
                <w:rFonts w:ascii="Times New Roman" w:hAnsi="Times New Roman" w:cs="Times New Roman" w:hint="eastAsia"/>
                <w:color w:val="000000"/>
                <w:kern w:val="0"/>
                <w:sz w:val="18"/>
                <w:szCs w:val="18"/>
              </w:rPr>
              <w:t>药品质量层次</w:t>
            </w:r>
          </w:p>
          <w:p w:rsidR="00400A88" w:rsidRPr="00FE416F" w:rsidRDefault="00944FB0"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15</w:t>
            </w:r>
            <w:r w:rsidR="00400A88" w:rsidRPr="00FE416F">
              <w:rPr>
                <w:rFonts w:ascii="Times New Roman" w:hAnsi="Times New Roman" w:cs="Times New Roman" w:hint="eastAsia"/>
                <w:color w:val="000000"/>
                <w:kern w:val="0"/>
                <w:sz w:val="18"/>
                <w:szCs w:val="18"/>
              </w:rPr>
              <w:t>分</w:t>
            </w:r>
          </w:p>
        </w:tc>
        <w:tc>
          <w:tcPr>
            <w:tcW w:w="4905" w:type="dxa"/>
            <w:gridSpan w:val="3"/>
            <w:shd w:val="clear" w:color="auto" w:fill="auto"/>
            <w:vAlign w:val="center"/>
            <w:hideMark/>
          </w:tcPr>
          <w:p w:rsidR="00400A88" w:rsidRPr="00FE416F" w:rsidRDefault="00400A88" w:rsidP="003548B1">
            <w:pPr>
              <w:widowControl/>
              <w:jc w:val="left"/>
              <w:rPr>
                <w:rFonts w:ascii="Times New Roman" w:hAnsiTheme="minorEastAsia" w:cs="Times New Roman"/>
                <w:color w:val="000000"/>
                <w:kern w:val="0"/>
                <w:sz w:val="18"/>
                <w:szCs w:val="18"/>
              </w:rPr>
            </w:pPr>
            <w:r w:rsidRPr="00FE416F">
              <w:rPr>
                <w:rFonts w:ascii="Times New Roman" w:hAnsiTheme="minorEastAsia" w:cs="Times New Roman" w:hint="eastAsia"/>
                <w:color w:val="000000"/>
                <w:kern w:val="0"/>
                <w:sz w:val="18"/>
                <w:szCs w:val="18"/>
              </w:rPr>
              <w:t>第一层次：专利药品、国家一类新药、中药保密处方的中成药、中药一级保护品种、国家重大新药创制专项药品。</w:t>
            </w:r>
          </w:p>
        </w:tc>
        <w:tc>
          <w:tcPr>
            <w:tcW w:w="1134" w:type="dxa"/>
            <w:shd w:val="clear" w:color="auto" w:fill="auto"/>
            <w:vAlign w:val="center"/>
            <w:hideMark/>
          </w:tcPr>
          <w:p w:rsidR="00400A88" w:rsidRPr="00FE416F" w:rsidRDefault="00944FB0"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15</w:t>
            </w:r>
          </w:p>
        </w:tc>
      </w:tr>
      <w:tr w:rsidR="00400A88" w:rsidRPr="00FE416F" w:rsidTr="00F54773">
        <w:trPr>
          <w:trHeight w:val="467"/>
          <w:jc w:val="center"/>
        </w:trPr>
        <w:tc>
          <w:tcPr>
            <w:tcW w:w="454" w:type="dxa"/>
            <w:vMerge/>
            <w:vAlign w:val="center"/>
            <w:hideMark/>
          </w:tcPr>
          <w:p w:rsidR="00400A88" w:rsidRPr="00FE416F"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FE416F" w:rsidRDefault="00400A88" w:rsidP="003548B1">
            <w:pPr>
              <w:widowControl/>
              <w:jc w:val="center"/>
              <w:rPr>
                <w:rFonts w:ascii="Times New Roman" w:hAnsi="Times New Roman" w:cs="Times New Roman"/>
                <w:color w:val="000000"/>
                <w:kern w:val="0"/>
                <w:sz w:val="18"/>
                <w:szCs w:val="18"/>
              </w:rPr>
            </w:pPr>
          </w:p>
        </w:tc>
        <w:tc>
          <w:tcPr>
            <w:tcW w:w="4905" w:type="dxa"/>
            <w:gridSpan w:val="3"/>
            <w:shd w:val="clear" w:color="auto" w:fill="auto"/>
            <w:vAlign w:val="center"/>
            <w:hideMark/>
          </w:tcPr>
          <w:p w:rsidR="00400A88" w:rsidRPr="00FE416F" w:rsidRDefault="00400A88" w:rsidP="003548B1">
            <w:pPr>
              <w:widowControl/>
              <w:jc w:val="left"/>
              <w:rPr>
                <w:rFonts w:ascii="Times New Roman" w:hAnsiTheme="minorEastAsia" w:cs="Times New Roman"/>
                <w:color w:val="000000"/>
                <w:kern w:val="0"/>
                <w:sz w:val="18"/>
                <w:szCs w:val="18"/>
              </w:rPr>
            </w:pPr>
            <w:r w:rsidRPr="00FE416F">
              <w:rPr>
                <w:rFonts w:ascii="Times New Roman" w:hAnsiTheme="minorEastAsia" w:cs="Times New Roman" w:hint="eastAsia"/>
                <w:color w:val="000000"/>
                <w:kern w:val="0"/>
                <w:sz w:val="18"/>
                <w:szCs w:val="18"/>
              </w:rPr>
              <w:t>第二层次：过期专利、出口药、仿制药</w:t>
            </w:r>
          </w:p>
        </w:tc>
        <w:tc>
          <w:tcPr>
            <w:tcW w:w="1134" w:type="dxa"/>
            <w:shd w:val="clear" w:color="auto" w:fill="auto"/>
            <w:vAlign w:val="center"/>
            <w:hideMark/>
          </w:tcPr>
          <w:p w:rsidR="00400A88" w:rsidRPr="00FE416F" w:rsidRDefault="00944FB0"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10</w:t>
            </w:r>
          </w:p>
        </w:tc>
      </w:tr>
      <w:tr w:rsidR="00400A88" w:rsidRPr="00096B59" w:rsidTr="00F54773">
        <w:trPr>
          <w:trHeight w:val="467"/>
          <w:jc w:val="center"/>
        </w:trPr>
        <w:tc>
          <w:tcPr>
            <w:tcW w:w="454" w:type="dxa"/>
            <w:vMerge/>
            <w:vAlign w:val="center"/>
            <w:hideMark/>
          </w:tcPr>
          <w:p w:rsidR="00400A88" w:rsidRPr="00FE416F"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FE416F" w:rsidRDefault="00400A88" w:rsidP="003548B1">
            <w:pPr>
              <w:widowControl/>
              <w:jc w:val="center"/>
              <w:rPr>
                <w:rFonts w:ascii="Times New Roman" w:hAnsi="Times New Roman" w:cs="Times New Roman"/>
                <w:color w:val="000000"/>
                <w:kern w:val="0"/>
                <w:sz w:val="18"/>
                <w:szCs w:val="18"/>
              </w:rPr>
            </w:pPr>
          </w:p>
        </w:tc>
        <w:tc>
          <w:tcPr>
            <w:tcW w:w="4905" w:type="dxa"/>
            <w:gridSpan w:val="3"/>
            <w:shd w:val="clear" w:color="auto" w:fill="auto"/>
            <w:vAlign w:val="center"/>
            <w:hideMark/>
          </w:tcPr>
          <w:p w:rsidR="00400A88" w:rsidRPr="00FE416F" w:rsidRDefault="00400A88" w:rsidP="003548B1">
            <w:pPr>
              <w:widowControl/>
              <w:jc w:val="left"/>
              <w:rPr>
                <w:rFonts w:ascii="Times New Roman" w:hAnsiTheme="minorEastAsia" w:cs="Times New Roman"/>
                <w:color w:val="000000"/>
                <w:kern w:val="0"/>
                <w:sz w:val="18"/>
                <w:szCs w:val="18"/>
              </w:rPr>
            </w:pPr>
            <w:r w:rsidRPr="00FE416F">
              <w:rPr>
                <w:rFonts w:ascii="Times New Roman" w:hAnsiTheme="minorEastAsia" w:cs="Times New Roman" w:hint="eastAsia"/>
                <w:color w:val="000000"/>
                <w:kern w:val="0"/>
                <w:sz w:val="18"/>
                <w:szCs w:val="18"/>
              </w:rPr>
              <w:t>第三层次：其他通过</w:t>
            </w:r>
            <w:r w:rsidRPr="00FE416F">
              <w:rPr>
                <w:rFonts w:ascii="Times New Roman" w:hAnsiTheme="minorEastAsia" w:cs="Times New Roman" w:hint="eastAsia"/>
                <w:color w:val="000000"/>
                <w:kern w:val="0"/>
                <w:sz w:val="18"/>
                <w:szCs w:val="18"/>
              </w:rPr>
              <w:t>GMP</w:t>
            </w:r>
            <w:r w:rsidRPr="00FE416F">
              <w:rPr>
                <w:rFonts w:ascii="Times New Roman" w:hAnsiTheme="minorEastAsia" w:cs="Times New Roman" w:hint="eastAsia"/>
                <w:color w:val="000000"/>
                <w:kern w:val="0"/>
                <w:sz w:val="18"/>
                <w:szCs w:val="18"/>
              </w:rPr>
              <w:t>认证药品和其他进口药品。</w:t>
            </w:r>
          </w:p>
        </w:tc>
        <w:tc>
          <w:tcPr>
            <w:tcW w:w="1134" w:type="dxa"/>
            <w:shd w:val="clear" w:color="auto" w:fill="auto"/>
            <w:vAlign w:val="center"/>
            <w:hideMark/>
          </w:tcPr>
          <w:p w:rsidR="00400A88" w:rsidRPr="00FE416F" w:rsidRDefault="00944FB0"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5</w:t>
            </w:r>
          </w:p>
        </w:tc>
      </w:tr>
      <w:tr w:rsidR="00400A88" w:rsidRPr="00096B59" w:rsidTr="00F54773">
        <w:trPr>
          <w:trHeight w:val="467"/>
          <w:jc w:val="center"/>
        </w:trPr>
        <w:tc>
          <w:tcPr>
            <w:tcW w:w="454" w:type="dxa"/>
            <w:vMerge w:val="restart"/>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4</w:t>
            </w:r>
          </w:p>
        </w:tc>
        <w:tc>
          <w:tcPr>
            <w:tcW w:w="2026" w:type="dxa"/>
            <w:vMerge w:val="restart"/>
            <w:shd w:val="clear" w:color="auto" w:fill="auto"/>
            <w:vAlign w:val="center"/>
            <w:hideMark/>
          </w:tcPr>
          <w:p w:rsidR="00400A88" w:rsidRPr="00096B59" w:rsidRDefault="00400A88" w:rsidP="003548B1">
            <w:pPr>
              <w:widowControl/>
              <w:jc w:val="center"/>
              <w:rPr>
                <w:rFonts w:ascii="Times New Roman" w:hAnsiTheme="minorEastAsia" w:cs="Times New Roman"/>
                <w:color w:val="000000"/>
                <w:kern w:val="0"/>
                <w:sz w:val="18"/>
                <w:szCs w:val="18"/>
              </w:rPr>
            </w:pPr>
            <w:r w:rsidRPr="00096B59">
              <w:rPr>
                <w:rFonts w:ascii="Times New Roman" w:hAnsiTheme="minorEastAsia" w:cs="Times New Roman"/>
                <w:color w:val="000000"/>
                <w:kern w:val="0"/>
                <w:sz w:val="18"/>
                <w:szCs w:val="18"/>
              </w:rPr>
              <w:t>行业排名</w:t>
            </w:r>
          </w:p>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heme="minorEastAsia" w:cs="Times New Roman" w:hint="eastAsia"/>
                <w:color w:val="000000"/>
                <w:kern w:val="0"/>
                <w:sz w:val="18"/>
                <w:szCs w:val="18"/>
              </w:rPr>
              <w:t>10</w:t>
            </w:r>
            <w:r w:rsidRPr="00096B59">
              <w:rPr>
                <w:rFonts w:ascii="Times New Roman" w:hAnsiTheme="minorEastAsia" w:cs="Times New Roman" w:hint="eastAsia"/>
                <w:color w:val="000000"/>
                <w:kern w:val="0"/>
                <w:sz w:val="18"/>
                <w:szCs w:val="18"/>
              </w:rPr>
              <w:t>分</w:t>
            </w:r>
          </w:p>
        </w:tc>
        <w:tc>
          <w:tcPr>
            <w:tcW w:w="1275"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sidRPr="00096B59">
              <w:rPr>
                <w:rFonts w:ascii="Times New Roman" w:hAnsiTheme="minorEastAsia" w:cs="Times New Roman"/>
                <w:color w:val="000000"/>
                <w:kern w:val="0"/>
                <w:sz w:val="18"/>
                <w:szCs w:val="18"/>
              </w:rPr>
              <w:t>化学药品</w:t>
            </w:r>
          </w:p>
        </w:tc>
        <w:tc>
          <w:tcPr>
            <w:tcW w:w="1276"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sidRPr="00096B59">
              <w:rPr>
                <w:rFonts w:ascii="Times New Roman" w:hAnsiTheme="minorEastAsia" w:cs="Times New Roman"/>
                <w:color w:val="000000"/>
                <w:kern w:val="0"/>
                <w:sz w:val="18"/>
                <w:szCs w:val="18"/>
              </w:rPr>
              <w:t>中成药</w:t>
            </w:r>
          </w:p>
        </w:tc>
        <w:tc>
          <w:tcPr>
            <w:tcW w:w="235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sidRPr="00096B59">
              <w:rPr>
                <w:rFonts w:ascii="Times New Roman" w:hAnsiTheme="minorEastAsia" w:cs="Times New Roman"/>
                <w:color w:val="000000"/>
                <w:kern w:val="0"/>
                <w:sz w:val="18"/>
                <w:szCs w:val="18"/>
              </w:rPr>
              <w:t>生物制品</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sidRPr="00096B59">
              <w:rPr>
                <w:rFonts w:ascii="Times New Roman" w:hAnsiTheme="minorEastAsia" w:cs="Times New Roman"/>
                <w:color w:val="000000"/>
                <w:kern w:val="0"/>
                <w:sz w:val="18"/>
                <w:szCs w:val="18"/>
              </w:rPr>
              <w:t xml:space="preserve">　</w:t>
            </w:r>
          </w:p>
        </w:tc>
      </w:tr>
      <w:tr w:rsidR="00400A88" w:rsidRPr="00096B59" w:rsidTr="00F54773">
        <w:trPr>
          <w:trHeight w:val="467"/>
          <w:jc w:val="center"/>
        </w:trPr>
        <w:tc>
          <w:tcPr>
            <w:tcW w:w="454" w:type="dxa"/>
            <w:vMerge/>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p>
        </w:tc>
        <w:tc>
          <w:tcPr>
            <w:tcW w:w="1275" w:type="dxa"/>
            <w:shd w:val="clear" w:color="auto" w:fill="auto"/>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r w:rsidRPr="00096B59">
              <w:rPr>
                <w:rFonts w:ascii="Times New Roman" w:hAnsi="Times New Roman" w:cs="Times New Roman"/>
                <w:color w:val="000000"/>
                <w:kern w:val="0"/>
                <w:sz w:val="18"/>
                <w:szCs w:val="18"/>
              </w:rPr>
              <w:t>1</w:t>
            </w:r>
            <w:r w:rsidRPr="00096B59">
              <w:rPr>
                <w:rFonts w:ascii="Times New Roman" w:hAnsiTheme="minorEastAsia" w:cs="Times New Roman"/>
                <w:color w:val="000000"/>
                <w:kern w:val="0"/>
                <w:sz w:val="18"/>
                <w:szCs w:val="18"/>
              </w:rPr>
              <w:t>～</w:t>
            </w:r>
            <w:r w:rsidRPr="00096B59">
              <w:rPr>
                <w:rFonts w:ascii="Times New Roman" w:hAnsi="Times New Roman" w:cs="Times New Roman"/>
                <w:color w:val="000000"/>
                <w:kern w:val="0"/>
                <w:sz w:val="18"/>
                <w:szCs w:val="18"/>
              </w:rPr>
              <w:t>100</w:t>
            </w:r>
            <w:r w:rsidRPr="00096B59">
              <w:rPr>
                <w:rFonts w:ascii="Times New Roman" w:hAnsiTheme="minorEastAsia" w:cs="Times New Roman"/>
                <w:color w:val="000000"/>
                <w:kern w:val="0"/>
                <w:sz w:val="18"/>
                <w:szCs w:val="18"/>
              </w:rPr>
              <w:t>名</w:t>
            </w:r>
          </w:p>
        </w:tc>
        <w:tc>
          <w:tcPr>
            <w:tcW w:w="1276" w:type="dxa"/>
            <w:shd w:val="clear" w:color="auto" w:fill="auto"/>
            <w:vAlign w:val="center"/>
            <w:hideMark/>
          </w:tcPr>
          <w:p w:rsidR="00400A88" w:rsidRPr="00096B59" w:rsidRDefault="00400A88" w:rsidP="003548B1">
            <w:pPr>
              <w:widowControl/>
              <w:rPr>
                <w:rFonts w:ascii="Times New Roman" w:hAnsi="Times New Roman" w:cs="Times New Roman"/>
                <w:color w:val="000000"/>
                <w:kern w:val="0"/>
                <w:sz w:val="18"/>
                <w:szCs w:val="18"/>
              </w:rPr>
            </w:pPr>
            <w:r w:rsidRPr="00096B59">
              <w:rPr>
                <w:rFonts w:ascii="Times New Roman" w:hAnsi="Times New Roman" w:cs="Times New Roman"/>
                <w:color w:val="000000"/>
                <w:kern w:val="0"/>
                <w:sz w:val="18"/>
                <w:szCs w:val="18"/>
              </w:rPr>
              <w:t>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50</w:t>
            </w:r>
            <w:r w:rsidRPr="00096B59">
              <w:rPr>
                <w:rFonts w:ascii="Times New Roman" w:hAnsiTheme="minorEastAsia" w:cs="Times New Roman"/>
                <w:color w:val="000000"/>
                <w:kern w:val="0"/>
                <w:sz w:val="18"/>
                <w:szCs w:val="18"/>
              </w:rPr>
              <w:t>名</w:t>
            </w:r>
          </w:p>
        </w:tc>
        <w:tc>
          <w:tcPr>
            <w:tcW w:w="2354" w:type="dxa"/>
            <w:shd w:val="clear" w:color="auto" w:fill="auto"/>
            <w:vAlign w:val="center"/>
            <w:hideMark/>
          </w:tcPr>
          <w:p w:rsidR="00400A88" w:rsidRPr="00096B59" w:rsidRDefault="00400A88" w:rsidP="003548B1">
            <w:pPr>
              <w:widowControl/>
              <w:rPr>
                <w:rFonts w:ascii="Times New Roman" w:hAnsi="Times New Roman" w:cs="Times New Roman"/>
                <w:color w:val="000000"/>
                <w:kern w:val="0"/>
                <w:sz w:val="18"/>
                <w:szCs w:val="18"/>
              </w:rPr>
            </w:pPr>
            <w:r w:rsidRPr="00096B59">
              <w:rPr>
                <w:rFonts w:ascii="Times New Roman" w:hAnsi="Times New Roman" w:cs="Times New Roman"/>
                <w:color w:val="000000"/>
                <w:kern w:val="0"/>
                <w:sz w:val="18"/>
                <w:szCs w:val="18"/>
              </w:rPr>
              <w:t>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25</w:t>
            </w:r>
            <w:r w:rsidRPr="00096B59">
              <w:rPr>
                <w:rFonts w:ascii="Times New Roman" w:hAnsiTheme="minorEastAsia" w:cs="Times New Roman"/>
                <w:color w:val="000000"/>
                <w:kern w:val="0"/>
                <w:sz w:val="18"/>
                <w:szCs w:val="18"/>
              </w:rPr>
              <w:t>名</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10</w:t>
            </w:r>
          </w:p>
        </w:tc>
      </w:tr>
      <w:tr w:rsidR="00400A88" w:rsidRPr="00096B59" w:rsidTr="00F54773">
        <w:trPr>
          <w:trHeight w:val="467"/>
          <w:jc w:val="center"/>
        </w:trPr>
        <w:tc>
          <w:tcPr>
            <w:tcW w:w="454" w:type="dxa"/>
            <w:vMerge/>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p>
        </w:tc>
        <w:tc>
          <w:tcPr>
            <w:tcW w:w="1275" w:type="dxa"/>
            <w:shd w:val="clear" w:color="auto" w:fill="auto"/>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r w:rsidRPr="00096B59">
              <w:rPr>
                <w:rFonts w:ascii="Times New Roman" w:hAnsi="Times New Roman" w:cs="Times New Roman"/>
                <w:color w:val="000000"/>
                <w:kern w:val="0"/>
                <w:sz w:val="18"/>
                <w:szCs w:val="18"/>
              </w:rPr>
              <w:t>101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200</w:t>
            </w:r>
            <w:r w:rsidRPr="00096B59">
              <w:rPr>
                <w:rFonts w:ascii="Times New Roman" w:hAnsiTheme="minorEastAsia" w:cs="Times New Roman"/>
                <w:color w:val="000000"/>
                <w:kern w:val="0"/>
                <w:sz w:val="18"/>
                <w:szCs w:val="18"/>
              </w:rPr>
              <w:t>名</w:t>
            </w:r>
          </w:p>
        </w:tc>
        <w:tc>
          <w:tcPr>
            <w:tcW w:w="1276" w:type="dxa"/>
            <w:shd w:val="clear" w:color="auto" w:fill="auto"/>
            <w:vAlign w:val="center"/>
            <w:hideMark/>
          </w:tcPr>
          <w:p w:rsidR="00400A88" w:rsidRPr="00096B59" w:rsidRDefault="00400A88" w:rsidP="003548B1">
            <w:pPr>
              <w:widowControl/>
              <w:rPr>
                <w:rFonts w:ascii="Times New Roman" w:hAnsi="Times New Roman" w:cs="Times New Roman"/>
                <w:color w:val="000000"/>
                <w:kern w:val="0"/>
                <w:sz w:val="18"/>
                <w:szCs w:val="18"/>
              </w:rPr>
            </w:pPr>
            <w:r w:rsidRPr="00096B59">
              <w:rPr>
                <w:rFonts w:ascii="Times New Roman" w:hAnsi="Times New Roman" w:cs="Times New Roman"/>
                <w:color w:val="000000"/>
                <w:kern w:val="0"/>
                <w:sz w:val="18"/>
                <w:szCs w:val="18"/>
              </w:rPr>
              <w:t>51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150</w:t>
            </w:r>
            <w:r w:rsidRPr="00096B59">
              <w:rPr>
                <w:rFonts w:ascii="Times New Roman" w:hAnsiTheme="minorEastAsia" w:cs="Times New Roman"/>
                <w:color w:val="000000"/>
                <w:kern w:val="0"/>
                <w:sz w:val="18"/>
                <w:szCs w:val="18"/>
              </w:rPr>
              <w:t>名</w:t>
            </w:r>
          </w:p>
        </w:tc>
        <w:tc>
          <w:tcPr>
            <w:tcW w:w="2354" w:type="dxa"/>
            <w:shd w:val="clear" w:color="auto" w:fill="auto"/>
            <w:vAlign w:val="center"/>
            <w:hideMark/>
          </w:tcPr>
          <w:p w:rsidR="00400A88" w:rsidRPr="00096B59" w:rsidRDefault="00400A88" w:rsidP="003548B1">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26</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50</w:t>
            </w:r>
            <w:r w:rsidRPr="00096B59">
              <w:rPr>
                <w:rFonts w:ascii="Times New Roman" w:hAnsiTheme="minorEastAsia" w:cs="Times New Roman"/>
                <w:color w:val="000000"/>
                <w:kern w:val="0"/>
                <w:sz w:val="18"/>
                <w:szCs w:val="18"/>
              </w:rPr>
              <w:t>名</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8</w:t>
            </w:r>
          </w:p>
        </w:tc>
      </w:tr>
      <w:tr w:rsidR="00400A88" w:rsidRPr="00096B59" w:rsidTr="00F54773">
        <w:trPr>
          <w:trHeight w:val="467"/>
          <w:jc w:val="center"/>
        </w:trPr>
        <w:tc>
          <w:tcPr>
            <w:tcW w:w="454" w:type="dxa"/>
            <w:vMerge/>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p>
        </w:tc>
        <w:tc>
          <w:tcPr>
            <w:tcW w:w="1275" w:type="dxa"/>
            <w:shd w:val="clear" w:color="auto" w:fill="auto"/>
            <w:vAlign w:val="center"/>
          </w:tcPr>
          <w:p w:rsidR="00400A88" w:rsidRPr="00096B59" w:rsidRDefault="00400A88" w:rsidP="003548B1">
            <w:pPr>
              <w:widowControl/>
              <w:jc w:val="lef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201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400</w:t>
            </w:r>
            <w:r w:rsidRPr="00096B59">
              <w:rPr>
                <w:rFonts w:ascii="Times New Roman" w:hAnsiTheme="minorEastAsia" w:cs="Times New Roman"/>
                <w:color w:val="000000"/>
                <w:kern w:val="0"/>
                <w:sz w:val="18"/>
                <w:szCs w:val="18"/>
              </w:rPr>
              <w:t>名</w:t>
            </w:r>
          </w:p>
        </w:tc>
        <w:tc>
          <w:tcPr>
            <w:tcW w:w="1276" w:type="dxa"/>
            <w:shd w:val="clear" w:color="auto" w:fill="auto"/>
            <w:vAlign w:val="center"/>
          </w:tcPr>
          <w:p w:rsidR="00400A88" w:rsidRPr="00096B59" w:rsidRDefault="00400A88" w:rsidP="003548B1">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151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300</w:t>
            </w:r>
            <w:r w:rsidRPr="00096B59">
              <w:rPr>
                <w:rFonts w:ascii="Times New Roman" w:hAnsiTheme="minorEastAsia" w:cs="Times New Roman"/>
                <w:color w:val="000000"/>
                <w:kern w:val="0"/>
                <w:sz w:val="18"/>
                <w:szCs w:val="18"/>
              </w:rPr>
              <w:t>名</w:t>
            </w:r>
          </w:p>
        </w:tc>
        <w:tc>
          <w:tcPr>
            <w:tcW w:w="2354" w:type="dxa"/>
            <w:shd w:val="clear" w:color="auto" w:fill="auto"/>
            <w:vAlign w:val="center"/>
          </w:tcPr>
          <w:p w:rsidR="00400A88" w:rsidRPr="00096B59" w:rsidRDefault="00400A88" w:rsidP="003548B1">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51</w:t>
            </w:r>
            <w:r w:rsidRPr="00096B59">
              <w:rPr>
                <w:rFonts w:ascii="Times New Roman" w:hAnsiTheme="minorEastAsia" w:cs="Times New Roman"/>
                <w:color w:val="000000"/>
                <w:kern w:val="0"/>
                <w:sz w:val="18"/>
                <w:szCs w:val="18"/>
              </w:rPr>
              <w:t>～</w:t>
            </w:r>
            <w:r>
              <w:rPr>
                <w:rFonts w:ascii="Times New Roman" w:hAnsi="Times New Roman" w:cs="Times New Roman" w:hint="eastAsia"/>
                <w:color w:val="000000"/>
                <w:kern w:val="0"/>
                <w:sz w:val="18"/>
                <w:szCs w:val="18"/>
              </w:rPr>
              <w:t>100</w:t>
            </w:r>
            <w:r w:rsidRPr="00096B59">
              <w:rPr>
                <w:rFonts w:ascii="Times New Roman" w:hAnsiTheme="minorEastAsia" w:cs="Times New Roman"/>
                <w:color w:val="000000"/>
                <w:kern w:val="0"/>
                <w:sz w:val="18"/>
                <w:szCs w:val="18"/>
              </w:rPr>
              <w:t>名</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6</w:t>
            </w:r>
          </w:p>
        </w:tc>
      </w:tr>
      <w:tr w:rsidR="00400A88" w:rsidRPr="00096B59" w:rsidTr="00F54773">
        <w:trPr>
          <w:trHeight w:val="467"/>
          <w:jc w:val="center"/>
        </w:trPr>
        <w:tc>
          <w:tcPr>
            <w:tcW w:w="454" w:type="dxa"/>
            <w:vMerge/>
            <w:vAlign w:val="center"/>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tcPr>
          <w:p w:rsidR="00400A88" w:rsidRPr="00096B59" w:rsidRDefault="00400A88" w:rsidP="003548B1">
            <w:pPr>
              <w:widowControl/>
              <w:jc w:val="left"/>
              <w:rPr>
                <w:rFonts w:ascii="Times New Roman" w:hAnsi="Times New Roman" w:cs="Times New Roman"/>
                <w:color w:val="000000"/>
                <w:kern w:val="0"/>
                <w:sz w:val="18"/>
                <w:szCs w:val="18"/>
              </w:rPr>
            </w:pPr>
          </w:p>
        </w:tc>
        <w:tc>
          <w:tcPr>
            <w:tcW w:w="1275" w:type="dxa"/>
            <w:shd w:val="clear" w:color="auto" w:fill="auto"/>
            <w:vAlign w:val="center"/>
          </w:tcPr>
          <w:p w:rsidR="00400A88" w:rsidRPr="00096B59" w:rsidRDefault="00400A88" w:rsidP="003548B1">
            <w:pPr>
              <w:widowControl/>
              <w:jc w:val="lef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4</w:t>
            </w:r>
            <w:r w:rsidRPr="00096B59">
              <w:rPr>
                <w:rFonts w:ascii="Times New Roman" w:hAnsi="Times New Roman" w:cs="Times New Roman"/>
                <w:color w:val="000000"/>
                <w:kern w:val="0"/>
                <w:sz w:val="18"/>
                <w:szCs w:val="18"/>
              </w:rPr>
              <w:t>00</w:t>
            </w:r>
            <w:r w:rsidRPr="00096B59">
              <w:rPr>
                <w:rFonts w:ascii="Times New Roman" w:hAnsiTheme="minorEastAsia" w:cs="Times New Roman"/>
                <w:color w:val="000000"/>
                <w:kern w:val="0"/>
                <w:sz w:val="18"/>
                <w:szCs w:val="18"/>
              </w:rPr>
              <w:t>名以后</w:t>
            </w:r>
          </w:p>
        </w:tc>
        <w:tc>
          <w:tcPr>
            <w:tcW w:w="1276" w:type="dxa"/>
            <w:shd w:val="clear" w:color="auto" w:fill="auto"/>
            <w:vAlign w:val="center"/>
          </w:tcPr>
          <w:p w:rsidR="00400A88" w:rsidRPr="00096B59" w:rsidRDefault="00400A88" w:rsidP="003548B1">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3</w:t>
            </w:r>
            <w:r w:rsidRPr="00096B59">
              <w:rPr>
                <w:rFonts w:ascii="Times New Roman" w:hAnsi="Times New Roman" w:cs="Times New Roman"/>
                <w:color w:val="000000"/>
                <w:kern w:val="0"/>
                <w:sz w:val="18"/>
                <w:szCs w:val="18"/>
              </w:rPr>
              <w:t>00</w:t>
            </w:r>
            <w:r w:rsidRPr="00096B59">
              <w:rPr>
                <w:rFonts w:ascii="Times New Roman" w:hAnsiTheme="minorEastAsia" w:cs="Times New Roman"/>
                <w:color w:val="000000"/>
                <w:kern w:val="0"/>
                <w:sz w:val="18"/>
                <w:szCs w:val="18"/>
              </w:rPr>
              <w:t>名以后</w:t>
            </w:r>
          </w:p>
        </w:tc>
        <w:tc>
          <w:tcPr>
            <w:tcW w:w="2354" w:type="dxa"/>
            <w:shd w:val="clear" w:color="auto" w:fill="auto"/>
            <w:vAlign w:val="center"/>
          </w:tcPr>
          <w:p w:rsidR="00400A88" w:rsidRPr="00096B59" w:rsidRDefault="00400A88" w:rsidP="003548B1">
            <w:pPr>
              <w:widowControl/>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100</w:t>
            </w:r>
            <w:r w:rsidRPr="00096B59">
              <w:rPr>
                <w:rFonts w:ascii="Times New Roman" w:hAnsiTheme="minorEastAsia" w:cs="Times New Roman"/>
                <w:color w:val="000000"/>
                <w:kern w:val="0"/>
                <w:sz w:val="18"/>
                <w:szCs w:val="18"/>
              </w:rPr>
              <w:t>名以后</w:t>
            </w:r>
          </w:p>
        </w:tc>
        <w:tc>
          <w:tcPr>
            <w:tcW w:w="1134" w:type="dxa"/>
            <w:shd w:val="clear" w:color="auto" w:fill="auto"/>
            <w:vAlign w:val="center"/>
          </w:tcPr>
          <w:p w:rsidR="00400A88"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4</w:t>
            </w:r>
          </w:p>
        </w:tc>
      </w:tr>
      <w:tr w:rsidR="00400A88" w:rsidRPr="00096B59" w:rsidTr="00F54773">
        <w:trPr>
          <w:trHeight w:val="467"/>
          <w:jc w:val="center"/>
        </w:trPr>
        <w:tc>
          <w:tcPr>
            <w:tcW w:w="454" w:type="dxa"/>
            <w:vMerge w:val="restart"/>
            <w:vAlign w:val="center"/>
            <w:hideMark/>
          </w:tcPr>
          <w:p w:rsidR="00400A88" w:rsidRPr="00096B59" w:rsidRDefault="00400A88" w:rsidP="003548B1">
            <w:pPr>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lastRenderedPageBreak/>
              <w:t>5</w:t>
            </w:r>
          </w:p>
        </w:tc>
        <w:tc>
          <w:tcPr>
            <w:tcW w:w="2026" w:type="dxa"/>
            <w:vMerge w:val="restart"/>
            <w:shd w:val="clear" w:color="auto" w:fill="auto"/>
            <w:vAlign w:val="center"/>
            <w:hideMark/>
          </w:tcPr>
          <w:p w:rsidR="00400A88" w:rsidRPr="00096B59" w:rsidRDefault="00400A88" w:rsidP="003548B1">
            <w:pPr>
              <w:widowControl/>
              <w:jc w:val="center"/>
              <w:rPr>
                <w:rFonts w:ascii="Times New Roman" w:hAnsiTheme="minorEastAsia" w:cs="Times New Roman"/>
                <w:color w:val="000000"/>
                <w:kern w:val="0"/>
                <w:sz w:val="18"/>
                <w:szCs w:val="18"/>
              </w:rPr>
            </w:pPr>
            <w:r w:rsidRPr="00096B59">
              <w:rPr>
                <w:rFonts w:ascii="Times New Roman" w:hAnsiTheme="minorEastAsia" w:cs="Times New Roman"/>
                <w:color w:val="000000"/>
                <w:kern w:val="0"/>
                <w:sz w:val="18"/>
                <w:szCs w:val="18"/>
              </w:rPr>
              <w:t>企业销售额</w:t>
            </w:r>
          </w:p>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heme="minorEastAsia" w:cs="Times New Roman" w:hint="eastAsia"/>
                <w:color w:val="000000"/>
                <w:kern w:val="0"/>
                <w:sz w:val="18"/>
                <w:szCs w:val="18"/>
              </w:rPr>
              <w:t>15</w:t>
            </w:r>
            <w:r w:rsidRPr="00096B59">
              <w:rPr>
                <w:rFonts w:ascii="Times New Roman" w:hAnsiTheme="minorEastAsia" w:cs="Times New Roman" w:hint="eastAsia"/>
                <w:color w:val="000000"/>
                <w:kern w:val="0"/>
                <w:sz w:val="18"/>
                <w:szCs w:val="18"/>
              </w:rPr>
              <w:t>分</w:t>
            </w:r>
          </w:p>
        </w:tc>
        <w:tc>
          <w:tcPr>
            <w:tcW w:w="4905" w:type="dxa"/>
            <w:gridSpan w:val="3"/>
            <w:shd w:val="clear" w:color="auto" w:fill="auto"/>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r w:rsidRPr="00096B59">
              <w:rPr>
                <w:rFonts w:ascii="Times New Roman" w:hAnsiTheme="minorEastAsia" w:cs="Times New Roman"/>
                <w:color w:val="000000"/>
                <w:kern w:val="0"/>
                <w:sz w:val="18"/>
                <w:szCs w:val="18"/>
              </w:rPr>
              <w:t>年销售额</w:t>
            </w:r>
            <w:r>
              <w:rPr>
                <w:rFonts w:ascii="Times New Roman" w:hAnsi="Times New Roman" w:cs="Times New Roman" w:hint="eastAsia"/>
                <w:color w:val="000000"/>
                <w:kern w:val="0"/>
                <w:sz w:val="18"/>
                <w:szCs w:val="18"/>
              </w:rPr>
              <w:t>50</w:t>
            </w:r>
            <w:r w:rsidRPr="00096B59">
              <w:rPr>
                <w:rFonts w:ascii="Times New Roman" w:hAnsiTheme="minorEastAsia" w:cs="Times New Roman"/>
                <w:color w:val="000000"/>
                <w:kern w:val="0"/>
                <w:sz w:val="18"/>
                <w:szCs w:val="18"/>
              </w:rPr>
              <w:t>亿元（含）以上</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15</w:t>
            </w:r>
          </w:p>
        </w:tc>
      </w:tr>
      <w:tr w:rsidR="00400A88" w:rsidRPr="00096B59" w:rsidTr="00F54773">
        <w:trPr>
          <w:trHeight w:val="467"/>
          <w:jc w:val="center"/>
        </w:trPr>
        <w:tc>
          <w:tcPr>
            <w:tcW w:w="454" w:type="dxa"/>
            <w:vMerge/>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p>
        </w:tc>
        <w:tc>
          <w:tcPr>
            <w:tcW w:w="4905" w:type="dxa"/>
            <w:gridSpan w:val="3"/>
            <w:shd w:val="clear" w:color="auto" w:fill="auto"/>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20</w:t>
            </w:r>
            <w:r w:rsidRPr="00096B59">
              <w:rPr>
                <w:rFonts w:ascii="Times New Roman" w:hAnsiTheme="minorEastAsia" w:cs="Times New Roman"/>
                <w:color w:val="000000"/>
                <w:kern w:val="0"/>
                <w:sz w:val="18"/>
                <w:szCs w:val="18"/>
              </w:rPr>
              <w:t>亿元</w:t>
            </w:r>
            <w:r w:rsidRPr="00096B59">
              <w:rPr>
                <w:rFonts w:ascii="Times New Roman" w:hAnsi="Times New Roman" w:cs="Times New Roman"/>
                <w:color w:val="000000"/>
                <w:kern w:val="0"/>
                <w:sz w:val="18"/>
                <w:szCs w:val="18"/>
              </w:rPr>
              <w:t>≤</w:t>
            </w:r>
            <w:r w:rsidRPr="00096B59">
              <w:rPr>
                <w:rFonts w:ascii="Times New Roman" w:hAnsiTheme="minorEastAsia" w:cs="Times New Roman"/>
                <w:color w:val="000000"/>
                <w:kern w:val="0"/>
                <w:sz w:val="18"/>
                <w:szCs w:val="18"/>
              </w:rPr>
              <w:t>年销售额＜</w:t>
            </w:r>
            <w:r>
              <w:rPr>
                <w:rFonts w:ascii="Times New Roman" w:hAnsi="Times New Roman" w:cs="Times New Roman" w:hint="eastAsia"/>
                <w:color w:val="000000"/>
                <w:kern w:val="0"/>
                <w:sz w:val="18"/>
                <w:szCs w:val="18"/>
              </w:rPr>
              <w:t>50</w:t>
            </w:r>
            <w:r w:rsidRPr="00096B59">
              <w:rPr>
                <w:rFonts w:ascii="Times New Roman" w:hAnsiTheme="minorEastAsia" w:cs="Times New Roman"/>
                <w:color w:val="000000"/>
                <w:kern w:val="0"/>
                <w:sz w:val="18"/>
                <w:szCs w:val="18"/>
              </w:rPr>
              <w:t>亿元</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12</w:t>
            </w:r>
          </w:p>
        </w:tc>
      </w:tr>
      <w:tr w:rsidR="00400A88" w:rsidRPr="00096B59" w:rsidTr="00F54773">
        <w:trPr>
          <w:trHeight w:val="467"/>
          <w:jc w:val="center"/>
        </w:trPr>
        <w:tc>
          <w:tcPr>
            <w:tcW w:w="454" w:type="dxa"/>
            <w:vMerge/>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p>
        </w:tc>
        <w:tc>
          <w:tcPr>
            <w:tcW w:w="4905" w:type="dxa"/>
            <w:gridSpan w:val="3"/>
            <w:shd w:val="clear" w:color="auto" w:fill="auto"/>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r w:rsidRPr="00096B59">
              <w:rPr>
                <w:rFonts w:ascii="Times New Roman" w:hAnsi="Times New Roman" w:cs="Times New Roman"/>
                <w:color w:val="000000"/>
                <w:kern w:val="0"/>
                <w:sz w:val="18"/>
                <w:szCs w:val="18"/>
              </w:rPr>
              <w:t>5</w:t>
            </w:r>
            <w:r w:rsidRPr="00096B59">
              <w:rPr>
                <w:rFonts w:ascii="Times New Roman" w:hAnsiTheme="minorEastAsia" w:cs="Times New Roman"/>
                <w:color w:val="000000"/>
                <w:kern w:val="0"/>
                <w:sz w:val="18"/>
                <w:szCs w:val="18"/>
              </w:rPr>
              <w:t>亿元</w:t>
            </w:r>
            <w:r w:rsidRPr="00096B59">
              <w:rPr>
                <w:rFonts w:ascii="Times New Roman" w:hAnsi="Times New Roman" w:cs="Times New Roman"/>
                <w:color w:val="000000"/>
                <w:kern w:val="0"/>
                <w:sz w:val="18"/>
                <w:szCs w:val="18"/>
              </w:rPr>
              <w:t>≤</w:t>
            </w:r>
            <w:r w:rsidRPr="00096B59">
              <w:rPr>
                <w:rFonts w:ascii="Times New Roman" w:hAnsiTheme="minorEastAsia" w:cs="Times New Roman"/>
                <w:color w:val="000000"/>
                <w:kern w:val="0"/>
                <w:sz w:val="18"/>
                <w:szCs w:val="18"/>
              </w:rPr>
              <w:t>年销售额＜</w:t>
            </w:r>
            <w:r>
              <w:rPr>
                <w:rFonts w:ascii="Times New Roman" w:hAnsi="Times New Roman" w:cs="Times New Roman" w:hint="eastAsia"/>
                <w:color w:val="000000"/>
                <w:kern w:val="0"/>
                <w:sz w:val="18"/>
                <w:szCs w:val="18"/>
              </w:rPr>
              <w:t>20</w:t>
            </w:r>
            <w:r w:rsidRPr="00096B59">
              <w:rPr>
                <w:rFonts w:ascii="Times New Roman" w:hAnsiTheme="minorEastAsia" w:cs="Times New Roman"/>
                <w:color w:val="000000"/>
                <w:kern w:val="0"/>
                <w:sz w:val="18"/>
                <w:szCs w:val="18"/>
              </w:rPr>
              <w:t>亿元</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9</w:t>
            </w:r>
          </w:p>
        </w:tc>
      </w:tr>
      <w:tr w:rsidR="00400A88" w:rsidRPr="00096B59" w:rsidTr="00F54773">
        <w:trPr>
          <w:trHeight w:val="467"/>
          <w:jc w:val="center"/>
        </w:trPr>
        <w:tc>
          <w:tcPr>
            <w:tcW w:w="454" w:type="dxa"/>
            <w:vMerge/>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p>
        </w:tc>
        <w:tc>
          <w:tcPr>
            <w:tcW w:w="4905" w:type="dxa"/>
            <w:gridSpan w:val="3"/>
            <w:shd w:val="clear" w:color="auto" w:fill="auto"/>
            <w:vAlign w:val="center"/>
            <w:hideMark/>
          </w:tcPr>
          <w:p w:rsidR="00400A88" w:rsidRPr="00096B59" w:rsidRDefault="00400A88" w:rsidP="003548B1">
            <w:pPr>
              <w:widowControl/>
              <w:jc w:val="lef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w:t>
            </w:r>
            <w:r w:rsidRPr="00096B59">
              <w:rPr>
                <w:rFonts w:ascii="Times New Roman" w:hAnsiTheme="minorEastAsia" w:cs="Times New Roman"/>
                <w:color w:val="000000"/>
                <w:kern w:val="0"/>
                <w:sz w:val="18"/>
                <w:szCs w:val="18"/>
              </w:rPr>
              <w:t>亿元</w:t>
            </w:r>
            <w:r w:rsidRPr="00096B59">
              <w:rPr>
                <w:rFonts w:ascii="Times New Roman" w:hAnsi="Times New Roman" w:cs="Times New Roman"/>
                <w:color w:val="000000"/>
                <w:kern w:val="0"/>
                <w:sz w:val="18"/>
                <w:szCs w:val="18"/>
              </w:rPr>
              <w:t>≤</w:t>
            </w:r>
            <w:r w:rsidRPr="00096B59">
              <w:rPr>
                <w:rFonts w:ascii="Times New Roman" w:hAnsiTheme="minorEastAsia" w:cs="Times New Roman"/>
                <w:color w:val="000000"/>
                <w:kern w:val="0"/>
                <w:sz w:val="18"/>
                <w:szCs w:val="18"/>
              </w:rPr>
              <w:t>年销售额＜</w:t>
            </w:r>
            <w:r>
              <w:rPr>
                <w:rFonts w:ascii="Times New Roman" w:hAnsi="Times New Roman" w:cs="Times New Roman" w:hint="eastAsia"/>
                <w:color w:val="000000"/>
                <w:kern w:val="0"/>
                <w:sz w:val="18"/>
                <w:szCs w:val="18"/>
              </w:rPr>
              <w:t>5</w:t>
            </w:r>
            <w:r w:rsidRPr="00096B59">
              <w:rPr>
                <w:rFonts w:ascii="Times New Roman" w:hAnsiTheme="minorEastAsia" w:cs="Times New Roman"/>
                <w:color w:val="000000"/>
                <w:kern w:val="0"/>
                <w:sz w:val="18"/>
                <w:szCs w:val="18"/>
              </w:rPr>
              <w:t>亿元</w:t>
            </w:r>
          </w:p>
        </w:tc>
        <w:tc>
          <w:tcPr>
            <w:tcW w:w="1134" w:type="dxa"/>
            <w:shd w:val="clear" w:color="auto" w:fill="auto"/>
            <w:vAlign w:val="center"/>
            <w:hideMark/>
          </w:tcPr>
          <w:p w:rsidR="00400A88" w:rsidRPr="00096B59"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6</w:t>
            </w:r>
          </w:p>
        </w:tc>
      </w:tr>
      <w:tr w:rsidR="00400A88" w:rsidRPr="00096B59" w:rsidTr="00F54773">
        <w:trPr>
          <w:trHeight w:val="467"/>
          <w:jc w:val="center"/>
        </w:trPr>
        <w:tc>
          <w:tcPr>
            <w:tcW w:w="454" w:type="dxa"/>
            <w:vMerge/>
            <w:vAlign w:val="center"/>
          </w:tcPr>
          <w:p w:rsidR="00400A88" w:rsidRPr="00096B59" w:rsidRDefault="00400A88" w:rsidP="003548B1">
            <w:pPr>
              <w:widowControl/>
              <w:jc w:val="center"/>
              <w:rPr>
                <w:rFonts w:ascii="Times New Roman" w:hAnsi="Times New Roman" w:cs="Times New Roman"/>
                <w:color w:val="000000"/>
                <w:kern w:val="0"/>
                <w:sz w:val="18"/>
                <w:szCs w:val="18"/>
              </w:rPr>
            </w:pPr>
          </w:p>
        </w:tc>
        <w:tc>
          <w:tcPr>
            <w:tcW w:w="2026" w:type="dxa"/>
            <w:vMerge/>
            <w:vAlign w:val="center"/>
          </w:tcPr>
          <w:p w:rsidR="00400A88" w:rsidRPr="00096B59" w:rsidRDefault="00400A88" w:rsidP="003548B1">
            <w:pPr>
              <w:widowControl/>
              <w:jc w:val="left"/>
              <w:rPr>
                <w:rFonts w:ascii="Times New Roman" w:hAnsi="Times New Roman" w:cs="Times New Roman"/>
                <w:color w:val="000000"/>
                <w:kern w:val="0"/>
                <w:sz w:val="18"/>
                <w:szCs w:val="18"/>
              </w:rPr>
            </w:pPr>
          </w:p>
        </w:tc>
        <w:tc>
          <w:tcPr>
            <w:tcW w:w="4905" w:type="dxa"/>
            <w:gridSpan w:val="3"/>
            <w:shd w:val="clear" w:color="auto" w:fill="auto"/>
            <w:vAlign w:val="center"/>
          </w:tcPr>
          <w:p w:rsidR="00400A88" w:rsidRPr="00096B59" w:rsidRDefault="00400A88" w:rsidP="003548B1">
            <w:pPr>
              <w:widowControl/>
              <w:jc w:val="left"/>
              <w:rPr>
                <w:rFonts w:ascii="Times New Roman" w:hAnsiTheme="minorEastAsia" w:cs="Times New Roman"/>
                <w:color w:val="000000"/>
                <w:kern w:val="0"/>
                <w:sz w:val="18"/>
                <w:szCs w:val="18"/>
              </w:rPr>
            </w:pPr>
            <w:r w:rsidRPr="00096B59">
              <w:rPr>
                <w:rFonts w:ascii="Times New Roman" w:hAnsiTheme="minorEastAsia" w:cs="Times New Roman"/>
                <w:color w:val="000000"/>
                <w:kern w:val="0"/>
                <w:sz w:val="18"/>
                <w:szCs w:val="18"/>
              </w:rPr>
              <w:t>年销售额＜</w:t>
            </w:r>
            <w:r>
              <w:rPr>
                <w:rFonts w:ascii="Times New Roman" w:hAnsi="Times New Roman" w:cs="Times New Roman" w:hint="eastAsia"/>
                <w:color w:val="000000"/>
                <w:kern w:val="0"/>
                <w:sz w:val="18"/>
                <w:szCs w:val="18"/>
              </w:rPr>
              <w:t>1</w:t>
            </w:r>
            <w:r w:rsidRPr="00096B59">
              <w:rPr>
                <w:rFonts w:ascii="Times New Roman" w:hAnsiTheme="minorEastAsia" w:cs="Times New Roman"/>
                <w:color w:val="000000"/>
                <w:kern w:val="0"/>
                <w:sz w:val="18"/>
                <w:szCs w:val="18"/>
              </w:rPr>
              <w:t>亿元</w:t>
            </w:r>
          </w:p>
        </w:tc>
        <w:tc>
          <w:tcPr>
            <w:tcW w:w="1134" w:type="dxa"/>
            <w:shd w:val="clear" w:color="auto" w:fill="auto"/>
            <w:vAlign w:val="center"/>
          </w:tcPr>
          <w:p w:rsidR="00400A88" w:rsidRDefault="00400A88" w:rsidP="003548B1">
            <w:pPr>
              <w:widowControl/>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3</w:t>
            </w:r>
          </w:p>
        </w:tc>
      </w:tr>
    </w:tbl>
    <w:p w:rsidR="00400A88" w:rsidRPr="004460D0" w:rsidRDefault="00FC6989" w:rsidP="00400A88">
      <w:pPr>
        <w:rPr>
          <w:rFonts w:asciiTheme="minorEastAsia" w:hAnsiTheme="minorEastAsia"/>
          <w:sz w:val="28"/>
          <w:szCs w:val="28"/>
        </w:rPr>
      </w:pPr>
      <w:r w:rsidRPr="004460D0">
        <w:rPr>
          <w:rFonts w:asciiTheme="minorEastAsia" w:hAnsiTheme="minorEastAsia" w:hint="eastAsia"/>
          <w:sz w:val="24"/>
          <w:szCs w:val="24"/>
        </w:rPr>
        <w:t>注：</w:t>
      </w:r>
      <w:r w:rsidRPr="004460D0">
        <w:rPr>
          <w:rFonts w:asciiTheme="minorEastAsia" w:hAnsiTheme="minorEastAsia"/>
          <w:sz w:val="24"/>
          <w:szCs w:val="24"/>
        </w:rPr>
        <w:t>根据</w:t>
      </w:r>
      <w:proofErr w:type="gramStart"/>
      <w:r w:rsidRPr="004460D0">
        <w:rPr>
          <w:rFonts w:asciiTheme="minorEastAsia" w:hAnsiTheme="minorEastAsia"/>
          <w:sz w:val="24"/>
          <w:szCs w:val="24"/>
        </w:rPr>
        <w:t>全药网</w:t>
      </w:r>
      <w:proofErr w:type="gramEnd"/>
      <w:r w:rsidRPr="004460D0">
        <w:rPr>
          <w:rFonts w:asciiTheme="minorEastAsia" w:hAnsiTheme="minorEastAsia"/>
          <w:sz w:val="24"/>
          <w:szCs w:val="24"/>
        </w:rPr>
        <w:t>数据库</w:t>
      </w:r>
      <w:r w:rsidR="00255E2D" w:rsidRPr="004460D0">
        <w:rPr>
          <w:rFonts w:asciiTheme="minorEastAsia" w:hAnsiTheme="minorEastAsia" w:hint="eastAsia"/>
          <w:sz w:val="24"/>
          <w:szCs w:val="24"/>
        </w:rPr>
        <w:t>中</w:t>
      </w:r>
      <w:r w:rsidR="00255E2D" w:rsidRPr="004460D0">
        <w:rPr>
          <w:rFonts w:asciiTheme="minorEastAsia" w:hAnsiTheme="minorEastAsia"/>
          <w:sz w:val="24"/>
          <w:szCs w:val="24"/>
        </w:rPr>
        <w:t>相关</w:t>
      </w:r>
      <w:r w:rsidRPr="004460D0">
        <w:rPr>
          <w:rFonts w:asciiTheme="minorEastAsia" w:hAnsiTheme="minorEastAsia" w:hint="eastAsia"/>
          <w:sz w:val="24"/>
          <w:szCs w:val="24"/>
        </w:rPr>
        <w:t>数据生成</w:t>
      </w:r>
      <w:r w:rsidR="00255E2D" w:rsidRPr="004460D0">
        <w:rPr>
          <w:rFonts w:asciiTheme="minorEastAsia" w:hAnsiTheme="minorEastAsia" w:hint="eastAsia"/>
          <w:sz w:val="24"/>
          <w:szCs w:val="24"/>
        </w:rPr>
        <w:t>各企业药品综合</w:t>
      </w:r>
      <w:r w:rsidR="00255E2D" w:rsidRPr="004460D0">
        <w:rPr>
          <w:rFonts w:asciiTheme="minorEastAsia" w:hAnsiTheme="minorEastAsia"/>
          <w:sz w:val="24"/>
          <w:szCs w:val="24"/>
        </w:rPr>
        <w:t>评价指标分值</w:t>
      </w:r>
      <w:r w:rsidR="00255E2D" w:rsidRPr="004460D0">
        <w:rPr>
          <w:rFonts w:asciiTheme="minorEastAsia" w:hAnsiTheme="minorEastAsia"/>
          <w:sz w:val="28"/>
          <w:szCs w:val="28"/>
        </w:rPr>
        <w:t>。</w:t>
      </w:r>
    </w:p>
    <w:p w:rsidR="004460D0" w:rsidRPr="004460D0" w:rsidRDefault="004460D0" w:rsidP="00FE7F4D">
      <w:pPr>
        <w:spacing w:line="360" w:lineRule="auto"/>
        <w:ind w:firstLineChars="200" w:firstLine="562"/>
        <w:rPr>
          <w:rFonts w:asciiTheme="minorEastAsia" w:hAnsiTheme="minorEastAsia" w:hint="eastAsia"/>
          <w:b/>
          <w:sz w:val="28"/>
          <w:szCs w:val="28"/>
        </w:rPr>
      </w:pPr>
    </w:p>
    <w:p w:rsidR="001640E5" w:rsidRPr="004460D0" w:rsidRDefault="001640E5" w:rsidP="00FE7F4D">
      <w:pPr>
        <w:spacing w:line="360" w:lineRule="auto"/>
        <w:ind w:firstLineChars="200" w:firstLine="562"/>
        <w:rPr>
          <w:rFonts w:asciiTheme="minorEastAsia" w:hAnsiTheme="minorEastAsia"/>
          <w:sz w:val="28"/>
          <w:szCs w:val="28"/>
        </w:rPr>
      </w:pPr>
      <w:r w:rsidRPr="004460D0">
        <w:rPr>
          <w:rFonts w:asciiTheme="minorEastAsia" w:hAnsiTheme="minorEastAsia" w:hint="eastAsia"/>
          <w:b/>
          <w:sz w:val="28"/>
          <w:szCs w:val="28"/>
        </w:rPr>
        <w:t>七、</w:t>
      </w:r>
      <w:r w:rsidR="002900F9" w:rsidRPr="004460D0">
        <w:rPr>
          <w:rFonts w:asciiTheme="minorEastAsia" w:hAnsiTheme="minorEastAsia" w:hint="eastAsia"/>
          <w:b/>
          <w:sz w:val="28"/>
          <w:szCs w:val="28"/>
        </w:rPr>
        <w:t>参加</w:t>
      </w:r>
      <w:r w:rsidR="00F60B77" w:rsidRPr="004460D0">
        <w:rPr>
          <w:rFonts w:asciiTheme="minorEastAsia" w:hAnsiTheme="minorEastAsia" w:hint="eastAsia"/>
          <w:b/>
          <w:sz w:val="28"/>
          <w:szCs w:val="28"/>
        </w:rPr>
        <w:t>议价的企业提供：</w:t>
      </w:r>
    </w:p>
    <w:p w:rsidR="001640E5" w:rsidRPr="00006067" w:rsidRDefault="001640E5" w:rsidP="00FE7F4D">
      <w:pPr>
        <w:snapToGrid w:val="0"/>
        <w:spacing w:line="360" w:lineRule="auto"/>
        <w:ind w:firstLineChars="200" w:firstLine="560"/>
        <w:rPr>
          <w:rFonts w:asciiTheme="majorEastAsia" w:eastAsiaTheme="majorEastAsia" w:hAnsiTheme="majorEastAsia"/>
          <w:sz w:val="28"/>
          <w:szCs w:val="28"/>
        </w:rPr>
      </w:pPr>
      <w:r w:rsidRPr="004460D0">
        <w:rPr>
          <w:rFonts w:asciiTheme="minorEastAsia" w:hAnsiTheme="minorEastAsia"/>
          <w:sz w:val="28"/>
          <w:szCs w:val="28"/>
        </w:rPr>
        <w:t>1、《法定代表人</w:t>
      </w:r>
      <w:r w:rsidRPr="00006067">
        <w:rPr>
          <w:rFonts w:asciiTheme="majorEastAsia" w:eastAsiaTheme="majorEastAsia" w:hAnsiTheme="majorEastAsia"/>
          <w:sz w:val="28"/>
          <w:szCs w:val="28"/>
        </w:rPr>
        <w:t>授权书》（见附件2）</w:t>
      </w:r>
      <w:r>
        <w:rPr>
          <w:rFonts w:asciiTheme="majorEastAsia" w:eastAsiaTheme="majorEastAsia" w:hAnsiTheme="majorEastAsia"/>
          <w:sz w:val="28"/>
          <w:szCs w:val="28"/>
        </w:rPr>
        <w:t>、被授权人身份证复印件（加盖企业公章），现场进行身份证原件核对</w:t>
      </w:r>
      <w:r>
        <w:rPr>
          <w:rFonts w:asciiTheme="majorEastAsia" w:eastAsiaTheme="majorEastAsia" w:hAnsiTheme="majorEastAsia" w:hint="eastAsia"/>
          <w:sz w:val="28"/>
          <w:szCs w:val="28"/>
        </w:rPr>
        <w:t>。</w:t>
      </w:r>
    </w:p>
    <w:p w:rsidR="001640E5" w:rsidRPr="00006067" w:rsidRDefault="001640E5" w:rsidP="00FE7F4D">
      <w:pPr>
        <w:snapToGrid w:val="0"/>
        <w:spacing w:line="360" w:lineRule="auto"/>
        <w:ind w:firstLineChars="200" w:firstLine="560"/>
        <w:rPr>
          <w:rFonts w:asciiTheme="majorEastAsia" w:eastAsiaTheme="majorEastAsia" w:hAnsiTheme="majorEastAsia"/>
          <w:sz w:val="28"/>
          <w:szCs w:val="28"/>
        </w:rPr>
      </w:pPr>
      <w:r w:rsidRPr="00006067">
        <w:rPr>
          <w:rFonts w:asciiTheme="majorEastAsia" w:eastAsiaTheme="majorEastAsia" w:hAnsiTheme="majorEastAsia"/>
          <w:sz w:val="28"/>
          <w:szCs w:val="28"/>
        </w:rPr>
        <w:t>2、国内药品生产企业须提交《营业执照》、《药品生产许可证》、《</w:t>
      </w:r>
      <w:r w:rsidR="00F02C95">
        <w:rPr>
          <w:rFonts w:asciiTheme="majorEastAsia" w:eastAsiaTheme="majorEastAsia" w:hAnsiTheme="majorEastAsia" w:hint="eastAsia"/>
          <w:sz w:val="28"/>
          <w:szCs w:val="28"/>
        </w:rPr>
        <w:t>药品</w:t>
      </w:r>
      <w:r w:rsidRPr="00006067">
        <w:rPr>
          <w:rFonts w:asciiTheme="majorEastAsia" w:eastAsiaTheme="majorEastAsia" w:hAnsiTheme="majorEastAsia"/>
          <w:sz w:val="28"/>
          <w:szCs w:val="28"/>
        </w:rPr>
        <w:t>GMP</w:t>
      </w:r>
      <w:r>
        <w:rPr>
          <w:rFonts w:asciiTheme="majorEastAsia" w:eastAsiaTheme="majorEastAsia" w:hAnsiTheme="majorEastAsia"/>
          <w:sz w:val="28"/>
          <w:szCs w:val="28"/>
        </w:rPr>
        <w:t>证书》复印件（加盖企业公章）</w:t>
      </w:r>
      <w:r>
        <w:rPr>
          <w:rFonts w:asciiTheme="majorEastAsia" w:eastAsiaTheme="majorEastAsia" w:hAnsiTheme="majorEastAsia" w:hint="eastAsia"/>
          <w:sz w:val="28"/>
          <w:szCs w:val="28"/>
        </w:rPr>
        <w:t>。</w:t>
      </w:r>
      <w:r w:rsidRPr="00006067">
        <w:rPr>
          <w:rFonts w:asciiTheme="majorEastAsia" w:eastAsiaTheme="majorEastAsia" w:hAnsiTheme="majorEastAsia"/>
          <w:sz w:val="28"/>
          <w:szCs w:val="28"/>
        </w:rPr>
        <w:t xml:space="preserve">                                               </w:t>
      </w:r>
    </w:p>
    <w:p w:rsidR="001640E5" w:rsidRPr="00006067" w:rsidRDefault="001640E5" w:rsidP="00FE7F4D">
      <w:pPr>
        <w:snapToGrid w:val="0"/>
        <w:spacing w:line="360" w:lineRule="auto"/>
        <w:ind w:firstLineChars="200" w:firstLine="560"/>
        <w:rPr>
          <w:rFonts w:asciiTheme="majorEastAsia" w:eastAsiaTheme="majorEastAsia" w:hAnsiTheme="majorEastAsia"/>
          <w:sz w:val="28"/>
          <w:szCs w:val="28"/>
        </w:rPr>
      </w:pPr>
      <w:r w:rsidRPr="00006067">
        <w:rPr>
          <w:rFonts w:asciiTheme="majorEastAsia" w:eastAsiaTheme="majorEastAsia" w:hAnsiTheme="majorEastAsia" w:hint="eastAsia"/>
          <w:sz w:val="28"/>
          <w:szCs w:val="28"/>
        </w:rPr>
        <w:t>进口药品总代理须提交《营业执照》、《药品经营许可证》、《</w:t>
      </w:r>
      <w:r w:rsidR="00F02C95">
        <w:rPr>
          <w:rFonts w:asciiTheme="majorEastAsia" w:eastAsiaTheme="majorEastAsia" w:hAnsiTheme="majorEastAsia" w:hint="eastAsia"/>
          <w:sz w:val="28"/>
          <w:szCs w:val="28"/>
        </w:rPr>
        <w:t>药品</w:t>
      </w:r>
      <w:r w:rsidRPr="00006067">
        <w:rPr>
          <w:rFonts w:asciiTheme="majorEastAsia" w:eastAsiaTheme="majorEastAsia" w:hAnsiTheme="majorEastAsia"/>
          <w:sz w:val="28"/>
          <w:szCs w:val="28"/>
        </w:rPr>
        <w:t>GSP</w:t>
      </w:r>
      <w:r w:rsidRPr="00006067">
        <w:rPr>
          <w:rFonts w:asciiTheme="majorEastAsia" w:eastAsiaTheme="majorEastAsia" w:hAnsiTheme="majorEastAsia" w:hint="eastAsia"/>
          <w:sz w:val="28"/>
          <w:szCs w:val="28"/>
        </w:rPr>
        <w:t>证书》、《代理协议书》或</w:t>
      </w:r>
      <w:r>
        <w:rPr>
          <w:rFonts w:asciiTheme="majorEastAsia" w:eastAsiaTheme="majorEastAsia" w:hAnsiTheme="majorEastAsia" w:hint="eastAsia"/>
          <w:sz w:val="28"/>
          <w:szCs w:val="28"/>
        </w:rPr>
        <w:t>“由国（境）外生产企业出具的总代理证明”复印件（加盖企业公章）。</w:t>
      </w:r>
    </w:p>
    <w:p w:rsidR="00055446" w:rsidRDefault="001640E5" w:rsidP="00FE7F4D">
      <w:pPr>
        <w:snapToGrid w:val="0"/>
        <w:spacing w:line="360" w:lineRule="auto"/>
        <w:ind w:firstLineChars="200" w:firstLine="560"/>
        <w:rPr>
          <w:rFonts w:asciiTheme="majorEastAsia" w:eastAsiaTheme="majorEastAsia" w:hAnsiTheme="majorEastAsia"/>
          <w:sz w:val="28"/>
          <w:szCs w:val="28"/>
        </w:rPr>
      </w:pPr>
      <w:r w:rsidRPr="00006067">
        <w:rPr>
          <w:rFonts w:asciiTheme="majorEastAsia" w:eastAsiaTheme="majorEastAsia" w:hAnsiTheme="majorEastAsia"/>
          <w:color w:val="000000" w:themeColor="text1"/>
          <w:sz w:val="28"/>
          <w:szCs w:val="28"/>
        </w:rPr>
        <w:t>3、填写</w:t>
      </w:r>
      <w:r w:rsidR="00055446" w:rsidRPr="00055446">
        <w:rPr>
          <w:rFonts w:asciiTheme="majorEastAsia" w:eastAsiaTheme="majorEastAsia" w:hAnsiTheme="majorEastAsia" w:hint="eastAsia"/>
          <w:color w:val="000000" w:themeColor="text1"/>
          <w:sz w:val="28"/>
          <w:szCs w:val="28"/>
        </w:rPr>
        <w:t>《集团采购目录(第一批)》药品报价信息表</w:t>
      </w:r>
      <w:r w:rsidRPr="00006067">
        <w:rPr>
          <w:rFonts w:asciiTheme="majorEastAsia" w:eastAsiaTheme="majorEastAsia" w:hAnsiTheme="majorEastAsia" w:hint="eastAsia"/>
          <w:sz w:val="28"/>
          <w:szCs w:val="28"/>
        </w:rPr>
        <w:t>（加盖企业公章）（见附件</w:t>
      </w:r>
      <w:r w:rsidRPr="00006067">
        <w:rPr>
          <w:rFonts w:asciiTheme="majorEastAsia" w:eastAsiaTheme="majorEastAsia" w:hAnsiTheme="majorEastAsia"/>
          <w:sz w:val="28"/>
          <w:szCs w:val="28"/>
        </w:rPr>
        <w:t>3</w:t>
      </w:r>
      <w:r w:rsidR="00F60B77">
        <w:rPr>
          <w:rFonts w:asciiTheme="majorEastAsia" w:eastAsiaTheme="majorEastAsia" w:hAnsiTheme="majorEastAsia"/>
          <w:sz w:val="28"/>
          <w:szCs w:val="28"/>
        </w:rPr>
        <w:t>）</w:t>
      </w:r>
      <w:r w:rsidR="00F60B77">
        <w:rPr>
          <w:rFonts w:asciiTheme="majorEastAsia" w:eastAsiaTheme="majorEastAsia" w:hAnsiTheme="majorEastAsia" w:hint="eastAsia"/>
          <w:sz w:val="28"/>
          <w:szCs w:val="28"/>
        </w:rPr>
        <w:t>，报价要求如下：</w:t>
      </w:r>
    </w:p>
    <w:p w:rsidR="00FE73BC" w:rsidRPr="00006067" w:rsidRDefault="00055446" w:rsidP="00FE7F4D">
      <w:pPr>
        <w:snapToGrid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25501E" w:rsidRPr="00006067">
        <w:rPr>
          <w:rFonts w:asciiTheme="majorEastAsia" w:eastAsiaTheme="majorEastAsia" w:hAnsiTheme="majorEastAsia" w:hint="eastAsia"/>
          <w:sz w:val="28"/>
          <w:szCs w:val="28"/>
        </w:rPr>
        <w:t>入围</w:t>
      </w:r>
      <w:r w:rsidR="0025501E">
        <w:rPr>
          <w:rFonts w:asciiTheme="majorEastAsia" w:eastAsiaTheme="majorEastAsia" w:hAnsiTheme="majorEastAsia" w:hint="eastAsia"/>
          <w:sz w:val="28"/>
          <w:szCs w:val="28"/>
        </w:rPr>
        <w:t>的</w:t>
      </w:r>
      <w:r w:rsidR="0025501E" w:rsidRPr="00006067">
        <w:rPr>
          <w:rFonts w:asciiTheme="majorEastAsia" w:eastAsiaTheme="majorEastAsia" w:hAnsiTheme="majorEastAsia" w:hint="eastAsia"/>
          <w:sz w:val="28"/>
          <w:szCs w:val="28"/>
        </w:rPr>
        <w:t>生产经营</w:t>
      </w:r>
      <w:r w:rsidR="0025501E" w:rsidRPr="00006067">
        <w:rPr>
          <w:rFonts w:asciiTheme="majorEastAsia" w:eastAsiaTheme="majorEastAsia" w:hAnsiTheme="majorEastAsia"/>
          <w:sz w:val="28"/>
          <w:szCs w:val="28"/>
        </w:rPr>
        <w:t>企业</w:t>
      </w:r>
      <w:r w:rsidR="0025501E">
        <w:rPr>
          <w:rFonts w:asciiTheme="majorEastAsia" w:eastAsiaTheme="majorEastAsia" w:hAnsiTheme="majorEastAsia" w:hint="eastAsia"/>
          <w:sz w:val="28"/>
          <w:szCs w:val="28"/>
        </w:rPr>
        <w:t>根据填报的品种剂型、规格报价，报价</w:t>
      </w:r>
      <w:r w:rsidR="00FE73BC" w:rsidRPr="00006067">
        <w:rPr>
          <w:rFonts w:asciiTheme="majorEastAsia" w:eastAsiaTheme="majorEastAsia" w:hAnsiTheme="majorEastAsia"/>
          <w:sz w:val="28"/>
          <w:szCs w:val="28"/>
        </w:rPr>
        <w:t>不得高于</w:t>
      </w:r>
      <w:r w:rsidR="00D03E33">
        <w:rPr>
          <w:rFonts w:asciiTheme="majorEastAsia" w:eastAsiaTheme="majorEastAsia" w:hAnsiTheme="majorEastAsia" w:hint="eastAsia"/>
          <w:sz w:val="28"/>
          <w:szCs w:val="28"/>
        </w:rPr>
        <w:t>其</w:t>
      </w:r>
      <w:r w:rsidR="005E77F5" w:rsidRPr="00006067">
        <w:rPr>
          <w:rFonts w:asciiTheme="majorEastAsia" w:eastAsiaTheme="majorEastAsia" w:hAnsiTheme="majorEastAsia" w:hint="eastAsia"/>
          <w:sz w:val="28"/>
          <w:szCs w:val="28"/>
        </w:rPr>
        <w:t>全国</w:t>
      </w:r>
      <w:r w:rsidR="00C87841">
        <w:rPr>
          <w:rFonts w:asciiTheme="majorEastAsia" w:eastAsiaTheme="majorEastAsia" w:hAnsiTheme="majorEastAsia" w:hint="eastAsia"/>
          <w:sz w:val="28"/>
          <w:szCs w:val="28"/>
        </w:rPr>
        <w:t>最低</w:t>
      </w:r>
      <w:r w:rsidR="00800305" w:rsidRPr="00006067">
        <w:rPr>
          <w:rFonts w:asciiTheme="majorEastAsia" w:eastAsiaTheme="majorEastAsia" w:hAnsiTheme="majorEastAsia" w:hint="eastAsia"/>
          <w:sz w:val="28"/>
          <w:szCs w:val="28"/>
        </w:rPr>
        <w:t>挂网价</w:t>
      </w:r>
      <w:r w:rsidR="00C87841">
        <w:rPr>
          <w:rFonts w:asciiTheme="majorEastAsia" w:eastAsiaTheme="majorEastAsia" w:hAnsiTheme="majorEastAsia" w:hint="eastAsia"/>
          <w:sz w:val="28"/>
          <w:szCs w:val="28"/>
        </w:rPr>
        <w:t>/中标价</w:t>
      </w:r>
      <w:r w:rsidR="009E476A">
        <w:rPr>
          <w:rFonts w:asciiTheme="majorEastAsia" w:eastAsiaTheme="majorEastAsia" w:hAnsiTheme="majorEastAsia" w:hint="eastAsia"/>
          <w:sz w:val="28"/>
          <w:szCs w:val="28"/>
        </w:rPr>
        <w:t>；</w:t>
      </w:r>
    </w:p>
    <w:p w:rsidR="00FE73BC" w:rsidRPr="00006067" w:rsidRDefault="00055446" w:rsidP="00FE7F4D">
      <w:pPr>
        <w:spacing w:line="360" w:lineRule="auto"/>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FE73BC" w:rsidRPr="00006067">
        <w:rPr>
          <w:rFonts w:asciiTheme="majorEastAsia" w:eastAsiaTheme="majorEastAsia" w:hAnsiTheme="majorEastAsia" w:hint="eastAsia"/>
          <w:sz w:val="28"/>
          <w:szCs w:val="28"/>
        </w:rPr>
        <w:t>生产</w:t>
      </w:r>
      <w:r w:rsidR="008F51B1" w:rsidRPr="00006067">
        <w:rPr>
          <w:rFonts w:asciiTheme="majorEastAsia" w:eastAsiaTheme="majorEastAsia" w:hAnsiTheme="majorEastAsia" w:hint="eastAsia"/>
          <w:sz w:val="28"/>
          <w:szCs w:val="28"/>
        </w:rPr>
        <w:t>经营</w:t>
      </w:r>
      <w:r w:rsidR="00FE73BC" w:rsidRPr="00006067">
        <w:rPr>
          <w:rFonts w:asciiTheme="majorEastAsia" w:eastAsiaTheme="majorEastAsia" w:hAnsiTheme="majorEastAsia"/>
          <w:sz w:val="28"/>
          <w:szCs w:val="28"/>
        </w:rPr>
        <w:t>企业所报价格是指供应给集团采购组织的供货价</w:t>
      </w:r>
      <w:r w:rsidR="00FE73BC" w:rsidRPr="00006067">
        <w:rPr>
          <w:rFonts w:asciiTheme="majorEastAsia" w:eastAsiaTheme="majorEastAsia" w:hAnsiTheme="majorEastAsia" w:hint="eastAsia"/>
          <w:sz w:val="28"/>
          <w:szCs w:val="28"/>
        </w:rPr>
        <w:t>；</w:t>
      </w:r>
    </w:p>
    <w:p w:rsidR="00AD3CB5" w:rsidRPr="00006067" w:rsidRDefault="00055446" w:rsidP="00FE7F4D">
      <w:pPr>
        <w:spacing w:line="360" w:lineRule="auto"/>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9B36A9" w:rsidRPr="00006067">
        <w:rPr>
          <w:rFonts w:asciiTheme="majorEastAsia" w:eastAsiaTheme="majorEastAsia" w:hAnsiTheme="majorEastAsia" w:hint="eastAsia"/>
          <w:sz w:val="28"/>
          <w:szCs w:val="28"/>
        </w:rPr>
        <w:t>按最小制剂单位</w:t>
      </w:r>
      <w:r w:rsidR="00C83AB5" w:rsidRPr="00006067">
        <w:rPr>
          <w:rFonts w:asciiTheme="majorEastAsia" w:eastAsiaTheme="majorEastAsia" w:hAnsiTheme="majorEastAsia" w:hint="eastAsia"/>
          <w:sz w:val="28"/>
          <w:szCs w:val="28"/>
        </w:rPr>
        <w:t>报价</w:t>
      </w:r>
      <w:r w:rsidR="009B36A9" w:rsidRPr="00006067">
        <w:rPr>
          <w:rFonts w:asciiTheme="majorEastAsia" w:eastAsiaTheme="majorEastAsia" w:hAnsiTheme="majorEastAsia" w:hint="eastAsia"/>
          <w:sz w:val="28"/>
          <w:szCs w:val="28"/>
        </w:rPr>
        <w:t>，</w:t>
      </w:r>
      <w:r w:rsidR="00C83AB5" w:rsidRPr="00006067">
        <w:rPr>
          <w:rFonts w:asciiTheme="majorEastAsia" w:eastAsiaTheme="majorEastAsia" w:hAnsiTheme="majorEastAsia" w:hint="eastAsia"/>
          <w:sz w:val="28"/>
          <w:szCs w:val="28"/>
        </w:rPr>
        <w:t>其中</w:t>
      </w:r>
      <w:r w:rsidR="00C83AB5" w:rsidRPr="00006067">
        <w:rPr>
          <w:rFonts w:asciiTheme="majorEastAsia" w:eastAsiaTheme="majorEastAsia" w:hAnsiTheme="majorEastAsia"/>
          <w:sz w:val="28"/>
          <w:szCs w:val="28"/>
        </w:rPr>
        <w:t>口服制剂以最小单位（</w:t>
      </w:r>
      <w:r w:rsidR="00C83AB5" w:rsidRPr="00006067">
        <w:rPr>
          <w:rFonts w:asciiTheme="majorEastAsia" w:eastAsiaTheme="majorEastAsia" w:hAnsiTheme="majorEastAsia" w:hint="eastAsia"/>
          <w:sz w:val="28"/>
          <w:szCs w:val="28"/>
        </w:rPr>
        <w:t>片</w:t>
      </w:r>
      <w:r w:rsidR="00C83AB5" w:rsidRPr="00006067">
        <w:rPr>
          <w:rFonts w:asciiTheme="majorEastAsia" w:eastAsiaTheme="majorEastAsia" w:hAnsiTheme="majorEastAsia"/>
          <w:sz w:val="28"/>
          <w:szCs w:val="28"/>
        </w:rPr>
        <w:t>、粒、</w:t>
      </w:r>
      <w:r w:rsidR="00C83AB5" w:rsidRPr="00006067">
        <w:rPr>
          <w:rFonts w:asciiTheme="majorEastAsia" w:eastAsiaTheme="majorEastAsia" w:hAnsiTheme="majorEastAsia" w:hint="eastAsia"/>
          <w:sz w:val="28"/>
          <w:szCs w:val="28"/>
        </w:rPr>
        <w:t>丸</w:t>
      </w:r>
      <w:r w:rsidR="00C83AB5" w:rsidRPr="00006067">
        <w:rPr>
          <w:rFonts w:asciiTheme="majorEastAsia" w:eastAsiaTheme="majorEastAsia" w:hAnsiTheme="majorEastAsia"/>
          <w:sz w:val="28"/>
          <w:szCs w:val="28"/>
        </w:rPr>
        <w:t>、支</w:t>
      </w:r>
      <w:r w:rsidR="00255E2D" w:rsidRPr="00255E2D">
        <w:rPr>
          <w:rFonts w:asciiTheme="minorEastAsia" w:hAnsiTheme="minorEastAsia"/>
          <w:color w:val="333333"/>
          <w:sz w:val="28"/>
          <w:szCs w:val="28"/>
        </w:rPr>
        <w:t>……</w:t>
      </w:r>
      <w:r w:rsidR="00C83AB5" w:rsidRPr="00006067">
        <w:rPr>
          <w:rFonts w:asciiTheme="majorEastAsia" w:eastAsiaTheme="majorEastAsia" w:hAnsiTheme="majorEastAsia"/>
          <w:sz w:val="28"/>
          <w:szCs w:val="28"/>
        </w:rPr>
        <w:t>）</w:t>
      </w:r>
      <w:r w:rsidR="00C83AB5" w:rsidRPr="00006067">
        <w:rPr>
          <w:rFonts w:asciiTheme="majorEastAsia" w:eastAsiaTheme="majorEastAsia" w:hAnsiTheme="majorEastAsia" w:hint="eastAsia"/>
          <w:sz w:val="28"/>
          <w:szCs w:val="28"/>
        </w:rPr>
        <w:t>计</w:t>
      </w:r>
      <w:r w:rsidR="00C83AB5" w:rsidRPr="00006067">
        <w:rPr>
          <w:rFonts w:asciiTheme="majorEastAsia" w:eastAsiaTheme="majorEastAsia" w:hAnsiTheme="majorEastAsia"/>
          <w:sz w:val="28"/>
          <w:szCs w:val="28"/>
        </w:rPr>
        <w:t>；注射剂以支（</w:t>
      </w:r>
      <w:r w:rsidR="00C83AB5" w:rsidRPr="00006067">
        <w:rPr>
          <w:rFonts w:asciiTheme="majorEastAsia" w:eastAsiaTheme="majorEastAsia" w:hAnsiTheme="majorEastAsia" w:hint="eastAsia"/>
          <w:sz w:val="28"/>
          <w:szCs w:val="28"/>
        </w:rPr>
        <w:t>瓶</w:t>
      </w:r>
      <w:r w:rsidR="00C83AB5" w:rsidRPr="00006067">
        <w:rPr>
          <w:rFonts w:asciiTheme="majorEastAsia" w:eastAsiaTheme="majorEastAsia" w:hAnsiTheme="majorEastAsia"/>
          <w:sz w:val="28"/>
          <w:szCs w:val="28"/>
        </w:rPr>
        <w:t>）</w:t>
      </w:r>
      <w:r w:rsidR="00C83AB5" w:rsidRPr="00006067">
        <w:rPr>
          <w:rFonts w:asciiTheme="majorEastAsia" w:eastAsiaTheme="majorEastAsia" w:hAnsiTheme="majorEastAsia" w:hint="eastAsia"/>
          <w:sz w:val="28"/>
          <w:szCs w:val="28"/>
        </w:rPr>
        <w:t>计</w:t>
      </w:r>
      <w:r w:rsidR="00C83AB5" w:rsidRPr="00006067">
        <w:rPr>
          <w:rFonts w:asciiTheme="majorEastAsia" w:eastAsiaTheme="majorEastAsia" w:hAnsiTheme="majorEastAsia"/>
          <w:sz w:val="28"/>
          <w:szCs w:val="28"/>
        </w:rPr>
        <w:t>；大容量注射剂以瓶（</w:t>
      </w:r>
      <w:r w:rsidR="00C83AB5" w:rsidRPr="00006067">
        <w:rPr>
          <w:rFonts w:asciiTheme="majorEastAsia" w:eastAsiaTheme="majorEastAsia" w:hAnsiTheme="majorEastAsia" w:hint="eastAsia"/>
          <w:sz w:val="28"/>
          <w:szCs w:val="28"/>
        </w:rPr>
        <w:t>袋</w:t>
      </w:r>
      <w:r w:rsidR="00C83AB5" w:rsidRPr="00006067">
        <w:rPr>
          <w:rFonts w:asciiTheme="majorEastAsia" w:eastAsiaTheme="majorEastAsia" w:hAnsiTheme="majorEastAsia"/>
          <w:sz w:val="28"/>
          <w:szCs w:val="28"/>
        </w:rPr>
        <w:t>）</w:t>
      </w:r>
      <w:r w:rsidR="00C83AB5" w:rsidRPr="00006067">
        <w:rPr>
          <w:rFonts w:asciiTheme="majorEastAsia" w:eastAsiaTheme="majorEastAsia" w:hAnsiTheme="majorEastAsia" w:hint="eastAsia"/>
          <w:sz w:val="28"/>
          <w:szCs w:val="28"/>
        </w:rPr>
        <w:t>计</w:t>
      </w:r>
      <w:r w:rsidR="00C83AB5" w:rsidRPr="00006067">
        <w:rPr>
          <w:rFonts w:asciiTheme="majorEastAsia" w:eastAsiaTheme="majorEastAsia" w:hAnsiTheme="majorEastAsia"/>
          <w:sz w:val="28"/>
          <w:szCs w:val="28"/>
        </w:rPr>
        <w:t>；外用制剂</w:t>
      </w:r>
      <w:r w:rsidR="00AD3CB5" w:rsidRPr="00006067">
        <w:rPr>
          <w:rFonts w:asciiTheme="majorEastAsia" w:eastAsiaTheme="majorEastAsia" w:hAnsiTheme="majorEastAsia" w:hint="eastAsia"/>
          <w:sz w:val="28"/>
          <w:szCs w:val="28"/>
        </w:rPr>
        <w:t>以</w:t>
      </w:r>
      <w:r w:rsidR="00AD3CB5" w:rsidRPr="00006067">
        <w:rPr>
          <w:rFonts w:asciiTheme="majorEastAsia" w:eastAsiaTheme="majorEastAsia" w:hAnsiTheme="majorEastAsia"/>
          <w:sz w:val="28"/>
          <w:szCs w:val="28"/>
        </w:rPr>
        <w:t>支计；</w:t>
      </w:r>
    </w:p>
    <w:p w:rsidR="00595089" w:rsidRDefault="00055446" w:rsidP="00FE7F4D">
      <w:pPr>
        <w:spacing w:line="360" w:lineRule="auto"/>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AD3CB5" w:rsidRPr="00006067">
        <w:rPr>
          <w:rFonts w:asciiTheme="majorEastAsia" w:eastAsiaTheme="majorEastAsia" w:hAnsiTheme="majorEastAsia"/>
          <w:sz w:val="28"/>
          <w:szCs w:val="28"/>
        </w:rPr>
        <w:t>所有品种报价</w:t>
      </w:r>
      <w:r w:rsidR="009B36A9" w:rsidRPr="00006067">
        <w:rPr>
          <w:rFonts w:asciiTheme="majorEastAsia" w:eastAsiaTheme="majorEastAsia" w:hAnsiTheme="majorEastAsia" w:hint="eastAsia"/>
          <w:sz w:val="28"/>
          <w:szCs w:val="28"/>
        </w:rPr>
        <w:t>保留</w:t>
      </w:r>
      <w:r w:rsidR="00AD3CB5" w:rsidRPr="00006067">
        <w:rPr>
          <w:rFonts w:asciiTheme="majorEastAsia" w:eastAsiaTheme="majorEastAsia" w:hAnsiTheme="majorEastAsia" w:hint="eastAsia"/>
          <w:sz w:val="28"/>
          <w:szCs w:val="28"/>
        </w:rPr>
        <w:t>到</w:t>
      </w:r>
      <w:r w:rsidR="00AD3CB5" w:rsidRPr="00006067">
        <w:rPr>
          <w:rFonts w:asciiTheme="majorEastAsia" w:eastAsiaTheme="majorEastAsia" w:hAnsiTheme="majorEastAsia"/>
          <w:sz w:val="28"/>
          <w:szCs w:val="28"/>
        </w:rPr>
        <w:t>小数点后</w:t>
      </w:r>
      <w:r w:rsidR="009B36A9" w:rsidRPr="00006067">
        <w:rPr>
          <w:rFonts w:asciiTheme="majorEastAsia" w:eastAsiaTheme="majorEastAsia" w:hAnsiTheme="majorEastAsia"/>
          <w:sz w:val="28"/>
          <w:szCs w:val="28"/>
        </w:rPr>
        <w:t>4</w:t>
      </w:r>
      <w:r w:rsidR="00595089" w:rsidRPr="00006067">
        <w:rPr>
          <w:rFonts w:asciiTheme="majorEastAsia" w:eastAsiaTheme="majorEastAsia" w:hAnsiTheme="majorEastAsia" w:hint="eastAsia"/>
          <w:sz w:val="28"/>
          <w:szCs w:val="28"/>
        </w:rPr>
        <w:t>位</w:t>
      </w:r>
      <w:r w:rsidR="00AD3CB5" w:rsidRPr="00006067">
        <w:rPr>
          <w:rFonts w:asciiTheme="majorEastAsia" w:eastAsiaTheme="majorEastAsia" w:hAnsiTheme="majorEastAsia" w:hint="eastAsia"/>
          <w:sz w:val="28"/>
          <w:szCs w:val="28"/>
        </w:rPr>
        <w:t>（即</w:t>
      </w:r>
      <w:r w:rsidR="00AD3CB5" w:rsidRPr="00006067">
        <w:rPr>
          <w:rFonts w:asciiTheme="majorEastAsia" w:eastAsiaTheme="majorEastAsia" w:hAnsiTheme="majorEastAsia"/>
          <w:sz w:val="28"/>
          <w:szCs w:val="28"/>
        </w:rPr>
        <w:t>0.0001），如超出小数点后4位，则四舍五入</w:t>
      </w:r>
      <w:r w:rsidR="00595089" w:rsidRPr="00006067">
        <w:rPr>
          <w:rFonts w:asciiTheme="majorEastAsia" w:eastAsiaTheme="majorEastAsia" w:hAnsiTheme="majorEastAsia" w:hint="eastAsia"/>
          <w:sz w:val="28"/>
          <w:szCs w:val="28"/>
        </w:rPr>
        <w:t>；</w:t>
      </w:r>
    </w:p>
    <w:p w:rsidR="008978B0" w:rsidRPr="00006067" w:rsidRDefault="008978B0" w:rsidP="00FE7F4D">
      <w:pPr>
        <w:spacing w:line="360" w:lineRule="auto"/>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Pr="00006067">
        <w:rPr>
          <w:rFonts w:asciiTheme="majorEastAsia" w:eastAsiaTheme="majorEastAsia" w:hAnsiTheme="majorEastAsia"/>
          <w:sz w:val="28"/>
          <w:szCs w:val="28"/>
        </w:rPr>
        <w:t>报价使用货币及单位：人民币（</w:t>
      </w:r>
      <w:r w:rsidRPr="00006067">
        <w:rPr>
          <w:rFonts w:asciiTheme="majorEastAsia" w:eastAsiaTheme="majorEastAsia" w:hAnsiTheme="majorEastAsia" w:hint="eastAsia"/>
          <w:sz w:val="28"/>
          <w:szCs w:val="28"/>
        </w:rPr>
        <w:t>元</w:t>
      </w:r>
      <w:r w:rsidRPr="00006067">
        <w:rPr>
          <w:rFonts w:asciiTheme="majorEastAsia" w:eastAsiaTheme="majorEastAsia" w:hAnsiTheme="majorEastAsia"/>
          <w:sz w:val="28"/>
          <w:szCs w:val="28"/>
        </w:rPr>
        <w:t>）</w:t>
      </w:r>
      <w:r w:rsidR="006F0604">
        <w:rPr>
          <w:rFonts w:asciiTheme="majorEastAsia" w:eastAsiaTheme="majorEastAsia" w:hAnsiTheme="majorEastAsia" w:hint="eastAsia"/>
          <w:sz w:val="28"/>
          <w:szCs w:val="28"/>
        </w:rPr>
        <w:t>；</w:t>
      </w:r>
    </w:p>
    <w:p w:rsidR="00F83C0E" w:rsidRDefault="00055446" w:rsidP="005F2EB5">
      <w:pPr>
        <w:spacing w:line="360" w:lineRule="auto"/>
        <w:ind w:firstLine="570"/>
        <w:rPr>
          <w:rFonts w:asciiTheme="majorEastAsia" w:eastAsiaTheme="majorEastAsia" w:hAnsiTheme="majorEastAsia" w:hint="eastAsia"/>
          <w:b/>
          <w:sz w:val="28"/>
          <w:szCs w:val="28"/>
        </w:rPr>
      </w:pPr>
      <w:r>
        <w:rPr>
          <w:rFonts w:asciiTheme="majorEastAsia" w:eastAsiaTheme="majorEastAsia" w:hAnsiTheme="majorEastAsia" w:hint="eastAsia"/>
          <w:sz w:val="28"/>
          <w:szCs w:val="28"/>
        </w:rPr>
        <w:lastRenderedPageBreak/>
        <w:t>（</w:t>
      </w:r>
      <w:r w:rsidR="008978B0">
        <w:rPr>
          <w:rFonts w:asciiTheme="majorEastAsia" w:eastAsiaTheme="majorEastAsia" w:hAnsiTheme="majorEastAsia" w:hint="eastAsia"/>
          <w:sz w:val="28"/>
          <w:szCs w:val="28"/>
        </w:rPr>
        <w:t>6</w:t>
      </w:r>
      <w:r>
        <w:rPr>
          <w:rFonts w:asciiTheme="majorEastAsia" w:eastAsiaTheme="majorEastAsia" w:hAnsiTheme="majorEastAsia" w:hint="eastAsia"/>
          <w:sz w:val="28"/>
          <w:szCs w:val="28"/>
        </w:rPr>
        <w:t>）</w:t>
      </w:r>
      <w:r w:rsidR="009B36A9" w:rsidRPr="00006067">
        <w:rPr>
          <w:rFonts w:asciiTheme="majorEastAsia" w:eastAsiaTheme="majorEastAsia" w:hAnsiTheme="majorEastAsia" w:hint="eastAsia"/>
          <w:sz w:val="28"/>
          <w:szCs w:val="28"/>
        </w:rPr>
        <w:t>同</w:t>
      </w:r>
      <w:r w:rsidR="00711E97" w:rsidRPr="00006067">
        <w:rPr>
          <w:rFonts w:asciiTheme="majorEastAsia" w:eastAsiaTheme="majorEastAsia" w:hAnsiTheme="majorEastAsia" w:hint="eastAsia"/>
          <w:sz w:val="28"/>
          <w:szCs w:val="28"/>
        </w:rPr>
        <w:t>一</w:t>
      </w:r>
      <w:r w:rsidR="009B36A9" w:rsidRPr="00006067">
        <w:rPr>
          <w:rFonts w:asciiTheme="majorEastAsia" w:eastAsiaTheme="majorEastAsia" w:hAnsiTheme="majorEastAsia" w:hint="eastAsia"/>
          <w:sz w:val="28"/>
          <w:szCs w:val="28"/>
        </w:rPr>
        <w:t>生产企业同通用名、不同规格、包装的产品按《</w:t>
      </w:r>
      <w:r w:rsidR="00744A8A">
        <w:rPr>
          <w:rFonts w:asciiTheme="majorEastAsia" w:eastAsiaTheme="majorEastAsia" w:hAnsiTheme="majorEastAsia" w:hint="eastAsia"/>
          <w:sz w:val="28"/>
          <w:szCs w:val="28"/>
        </w:rPr>
        <w:t>药品</w:t>
      </w:r>
      <w:r w:rsidR="009B36A9" w:rsidRPr="00006067">
        <w:rPr>
          <w:rFonts w:asciiTheme="majorEastAsia" w:eastAsiaTheme="majorEastAsia" w:hAnsiTheme="majorEastAsia" w:hint="eastAsia"/>
          <w:sz w:val="28"/>
          <w:szCs w:val="28"/>
        </w:rPr>
        <w:t>差比价规则》</w:t>
      </w:r>
      <w:r w:rsidR="00711E97" w:rsidRPr="00006067">
        <w:rPr>
          <w:rFonts w:asciiTheme="majorEastAsia" w:eastAsiaTheme="majorEastAsia" w:hAnsiTheme="majorEastAsia" w:hint="eastAsia"/>
          <w:sz w:val="28"/>
          <w:szCs w:val="28"/>
        </w:rPr>
        <w:t>进行换算</w:t>
      </w:r>
      <w:r w:rsidR="002900F9">
        <w:rPr>
          <w:rFonts w:asciiTheme="majorEastAsia" w:eastAsiaTheme="majorEastAsia" w:hAnsiTheme="majorEastAsia" w:hint="eastAsia"/>
          <w:sz w:val="28"/>
          <w:szCs w:val="28"/>
        </w:rPr>
        <w:t>。</w:t>
      </w:r>
    </w:p>
    <w:p w:rsidR="00AD66D5" w:rsidRDefault="00056665" w:rsidP="005F2EB5">
      <w:pPr>
        <w:snapToGrid w:val="0"/>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八</w:t>
      </w:r>
      <w:r w:rsidR="007B3203" w:rsidRPr="00AC2BA6">
        <w:rPr>
          <w:rFonts w:asciiTheme="majorEastAsia" w:eastAsiaTheme="majorEastAsia" w:hAnsiTheme="majorEastAsia"/>
          <w:b/>
          <w:sz w:val="28"/>
          <w:szCs w:val="28"/>
        </w:rPr>
        <w:t>、</w:t>
      </w:r>
      <w:r w:rsidR="00711E97" w:rsidRPr="00AC2BA6">
        <w:rPr>
          <w:rFonts w:asciiTheme="majorEastAsia" w:eastAsiaTheme="majorEastAsia" w:hAnsiTheme="majorEastAsia" w:hint="eastAsia"/>
          <w:b/>
          <w:sz w:val="28"/>
          <w:szCs w:val="28"/>
        </w:rPr>
        <w:t>成交</w:t>
      </w:r>
      <w:r w:rsidR="00474777" w:rsidRPr="00AC2BA6">
        <w:rPr>
          <w:rFonts w:asciiTheme="majorEastAsia" w:eastAsiaTheme="majorEastAsia" w:hAnsiTheme="majorEastAsia" w:hint="eastAsia"/>
          <w:b/>
          <w:sz w:val="28"/>
          <w:szCs w:val="28"/>
        </w:rPr>
        <w:t>确定</w:t>
      </w:r>
    </w:p>
    <w:p w:rsidR="008D3E3C" w:rsidRDefault="004A0C6D" w:rsidP="005F2EB5">
      <w:pPr>
        <w:snapToGrid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8D3E3C">
        <w:rPr>
          <w:rFonts w:asciiTheme="majorEastAsia" w:eastAsiaTheme="majorEastAsia" w:hAnsiTheme="majorEastAsia" w:hint="eastAsia"/>
          <w:sz w:val="28"/>
          <w:szCs w:val="28"/>
        </w:rPr>
        <w:t>专家评审</w:t>
      </w:r>
    </w:p>
    <w:p w:rsidR="008D3E3C" w:rsidRDefault="008D3E3C" w:rsidP="005F2EB5">
      <w:pPr>
        <w:snapToGrid w:val="0"/>
        <w:spacing w:line="360" w:lineRule="auto"/>
        <w:ind w:firstLineChars="200" w:firstLine="560"/>
        <w:rPr>
          <w:rFonts w:asciiTheme="majorEastAsia" w:eastAsiaTheme="majorEastAsia" w:hAnsiTheme="majorEastAsia"/>
          <w:sz w:val="28"/>
          <w:szCs w:val="28"/>
        </w:rPr>
      </w:pPr>
      <w:r w:rsidRPr="00006067">
        <w:rPr>
          <w:rFonts w:asciiTheme="majorEastAsia" w:eastAsiaTheme="majorEastAsia" w:hAnsiTheme="majorEastAsia" w:hint="eastAsia"/>
          <w:sz w:val="28"/>
          <w:szCs w:val="28"/>
        </w:rPr>
        <w:t>选取</w:t>
      </w:r>
      <w:r w:rsidRPr="00006067">
        <w:rPr>
          <w:rFonts w:asciiTheme="majorEastAsia" w:eastAsiaTheme="majorEastAsia" w:hAnsiTheme="majorEastAsia"/>
          <w:sz w:val="28"/>
          <w:szCs w:val="28"/>
        </w:rPr>
        <w:t>市属及区级</w:t>
      </w:r>
      <w:r w:rsidR="00301606">
        <w:rPr>
          <w:rFonts w:asciiTheme="majorEastAsia" w:eastAsiaTheme="majorEastAsia" w:hAnsiTheme="majorEastAsia" w:hint="eastAsia"/>
          <w:sz w:val="28"/>
          <w:szCs w:val="28"/>
        </w:rPr>
        <w:t>医院</w:t>
      </w:r>
      <w:bookmarkStart w:id="0" w:name="_GoBack"/>
      <w:bookmarkEnd w:id="0"/>
      <w:r w:rsidRPr="00006067">
        <w:rPr>
          <w:rFonts w:asciiTheme="majorEastAsia" w:eastAsiaTheme="majorEastAsia" w:hAnsiTheme="majorEastAsia"/>
          <w:sz w:val="28"/>
          <w:szCs w:val="28"/>
        </w:rPr>
        <w:t>药学、医学专家</w:t>
      </w:r>
      <w:r>
        <w:rPr>
          <w:rFonts w:asciiTheme="majorEastAsia" w:eastAsiaTheme="majorEastAsia" w:hAnsiTheme="majorEastAsia" w:hint="eastAsia"/>
          <w:sz w:val="28"/>
          <w:szCs w:val="28"/>
        </w:rPr>
        <w:t>共5</w:t>
      </w:r>
      <w:r w:rsidRPr="00006067">
        <w:rPr>
          <w:rFonts w:asciiTheme="majorEastAsia" w:eastAsiaTheme="majorEastAsia" w:hAnsiTheme="majorEastAsia"/>
          <w:sz w:val="28"/>
          <w:szCs w:val="28"/>
        </w:rPr>
        <w:t>名</w:t>
      </w:r>
      <w:r>
        <w:rPr>
          <w:rFonts w:asciiTheme="majorEastAsia" w:eastAsiaTheme="majorEastAsia" w:hAnsiTheme="majorEastAsia" w:hint="eastAsia"/>
          <w:sz w:val="28"/>
          <w:szCs w:val="28"/>
        </w:rPr>
        <w:t>组成专家评审组。</w:t>
      </w:r>
    </w:p>
    <w:p w:rsidR="008D3E3C" w:rsidRDefault="008D3E3C" w:rsidP="005F2EB5">
      <w:pPr>
        <w:snapToGrid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专家评审组根据入围企业药品的临床疗效、药品质量、品牌知名度、包装适用性、伴随服务等项目进行</w:t>
      </w:r>
      <w:r w:rsidR="00CF7CE6">
        <w:rPr>
          <w:rFonts w:asciiTheme="majorEastAsia" w:eastAsiaTheme="majorEastAsia" w:hAnsiTheme="majorEastAsia" w:hint="eastAsia"/>
          <w:sz w:val="28"/>
          <w:szCs w:val="28"/>
        </w:rPr>
        <w:t>投票，投票数</w:t>
      </w:r>
      <w:r w:rsidR="00CF7CE6">
        <w:rPr>
          <w:rFonts w:asciiTheme="majorEastAsia" w:eastAsiaTheme="majorEastAsia" w:hAnsiTheme="majorEastAsia"/>
          <w:sz w:val="28"/>
          <w:szCs w:val="28"/>
        </w:rPr>
        <w:t>由</w:t>
      </w:r>
      <w:r w:rsidR="00CF7CE6">
        <w:rPr>
          <w:rFonts w:asciiTheme="majorEastAsia" w:eastAsiaTheme="majorEastAsia" w:hAnsiTheme="majorEastAsia" w:hint="eastAsia"/>
          <w:sz w:val="28"/>
          <w:szCs w:val="28"/>
        </w:rPr>
        <w:t>高到低进行排序。</w:t>
      </w:r>
    </w:p>
    <w:p w:rsidR="008D3E3C" w:rsidRDefault="008D3E3C" w:rsidP="005F2EB5">
      <w:pPr>
        <w:snapToGrid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2、集团采购组织与入围药品生产经营企业进行价格谈判议价，同一评审组药品适用《药品差比价规则》。</w:t>
      </w:r>
    </w:p>
    <w:p w:rsidR="000135BF" w:rsidRPr="00006067" w:rsidRDefault="008D3E3C" w:rsidP="005F2EB5">
      <w:pPr>
        <w:snapToGrid w:val="0"/>
        <w:spacing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CF7CE6">
        <w:rPr>
          <w:rFonts w:asciiTheme="majorEastAsia" w:eastAsiaTheme="majorEastAsia" w:hAnsiTheme="majorEastAsia" w:hint="eastAsia"/>
          <w:sz w:val="28"/>
          <w:szCs w:val="28"/>
        </w:rPr>
        <w:t>集团采购组织根据专家投票结果，</w:t>
      </w:r>
      <w:r w:rsidR="00A45729">
        <w:rPr>
          <w:rFonts w:asciiTheme="majorEastAsia" w:eastAsiaTheme="majorEastAsia" w:hAnsiTheme="majorEastAsia" w:hint="eastAsia"/>
          <w:sz w:val="28"/>
          <w:szCs w:val="28"/>
        </w:rPr>
        <w:t>结合价格谈判结果，</w:t>
      </w:r>
      <w:r w:rsidR="00246CD0" w:rsidRPr="00246CD0">
        <w:rPr>
          <w:rFonts w:asciiTheme="majorEastAsia" w:eastAsiaTheme="majorEastAsia" w:hAnsiTheme="majorEastAsia" w:hint="eastAsia"/>
          <w:sz w:val="28"/>
          <w:szCs w:val="28"/>
        </w:rPr>
        <w:t>同一评审组最终确定</w:t>
      </w:r>
      <w:r w:rsidR="00246CD0" w:rsidRPr="00246CD0">
        <w:rPr>
          <w:rFonts w:asciiTheme="majorEastAsia" w:eastAsiaTheme="majorEastAsia" w:hAnsiTheme="majorEastAsia"/>
          <w:sz w:val="28"/>
          <w:szCs w:val="28"/>
        </w:rPr>
        <w:t>1</w:t>
      </w:r>
      <w:r w:rsidR="00B73135">
        <w:rPr>
          <w:rFonts w:asciiTheme="majorEastAsia" w:eastAsiaTheme="majorEastAsia" w:hAnsiTheme="majorEastAsia" w:hint="eastAsia"/>
          <w:sz w:val="28"/>
          <w:szCs w:val="28"/>
        </w:rPr>
        <w:t>-2</w:t>
      </w:r>
      <w:r w:rsidR="00246CD0" w:rsidRPr="00246CD0">
        <w:rPr>
          <w:rFonts w:asciiTheme="majorEastAsia" w:eastAsiaTheme="majorEastAsia" w:hAnsiTheme="majorEastAsia"/>
          <w:sz w:val="28"/>
          <w:szCs w:val="28"/>
        </w:rPr>
        <w:t>家企业</w:t>
      </w:r>
      <w:r w:rsidR="00246CD0" w:rsidRPr="00246CD0">
        <w:rPr>
          <w:rFonts w:asciiTheme="majorEastAsia" w:eastAsiaTheme="majorEastAsia" w:hAnsiTheme="majorEastAsia" w:hint="eastAsia"/>
          <w:sz w:val="28"/>
          <w:szCs w:val="28"/>
        </w:rPr>
        <w:t>的产品</w:t>
      </w:r>
      <w:r w:rsidR="00246CD0" w:rsidRPr="00246CD0">
        <w:rPr>
          <w:rFonts w:asciiTheme="majorEastAsia" w:eastAsiaTheme="majorEastAsia" w:hAnsiTheme="majorEastAsia"/>
          <w:sz w:val="28"/>
          <w:szCs w:val="28"/>
        </w:rPr>
        <w:t>为成交品种</w:t>
      </w:r>
      <w:r w:rsidR="00246CD0" w:rsidRPr="00246CD0">
        <w:rPr>
          <w:rFonts w:asciiTheme="majorEastAsia" w:eastAsiaTheme="majorEastAsia" w:hAnsiTheme="majorEastAsia" w:hint="eastAsia"/>
          <w:sz w:val="28"/>
          <w:szCs w:val="28"/>
        </w:rPr>
        <w:t>，其他企业</w:t>
      </w:r>
      <w:r w:rsidR="00246CD0" w:rsidRPr="00246CD0">
        <w:rPr>
          <w:rFonts w:asciiTheme="majorEastAsia" w:eastAsiaTheme="majorEastAsia" w:hAnsiTheme="majorEastAsia"/>
          <w:sz w:val="28"/>
          <w:szCs w:val="28"/>
        </w:rPr>
        <w:t>的为候选</w:t>
      </w:r>
      <w:r w:rsidR="00246CD0" w:rsidRPr="00246CD0">
        <w:rPr>
          <w:rFonts w:asciiTheme="majorEastAsia" w:eastAsiaTheme="majorEastAsia" w:hAnsiTheme="majorEastAsia" w:hint="eastAsia"/>
          <w:sz w:val="28"/>
          <w:szCs w:val="28"/>
        </w:rPr>
        <w:t>成交</w:t>
      </w:r>
      <w:r w:rsidR="00246CD0" w:rsidRPr="00246CD0">
        <w:rPr>
          <w:rFonts w:asciiTheme="majorEastAsia" w:eastAsiaTheme="majorEastAsia" w:hAnsiTheme="majorEastAsia"/>
          <w:sz w:val="28"/>
          <w:szCs w:val="28"/>
        </w:rPr>
        <w:t>品种。</w:t>
      </w:r>
    </w:p>
    <w:p w:rsidR="00AD66D5" w:rsidRPr="00AC2BA6" w:rsidRDefault="00056665" w:rsidP="005F2EB5">
      <w:pPr>
        <w:spacing w:line="360" w:lineRule="auto"/>
        <w:ind w:firstLine="570"/>
        <w:rPr>
          <w:rFonts w:asciiTheme="majorEastAsia" w:eastAsiaTheme="majorEastAsia" w:hAnsiTheme="majorEastAsia"/>
          <w:b/>
          <w:sz w:val="28"/>
          <w:szCs w:val="28"/>
        </w:rPr>
      </w:pPr>
      <w:r>
        <w:rPr>
          <w:rFonts w:asciiTheme="majorEastAsia" w:eastAsiaTheme="majorEastAsia" w:hAnsiTheme="majorEastAsia" w:hint="eastAsia"/>
          <w:b/>
          <w:sz w:val="28"/>
          <w:szCs w:val="28"/>
        </w:rPr>
        <w:t>九</w:t>
      </w:r>
      <w:r w:rsidR="00162FA2" w:rsidRPr="00AC2BA6">
        <w:rPr>
          <w:rFonts w:asciiTheme="majorEastAsia" w:eastAsiaTheme="majorEastAsia" w:hAnsiTheme="majorEastAsia" w:hint="eastAsia"/>
          <w:b/>
          <w:sz w:val="28"/>
          <w:szCs w:val="28"/>
        </w:rPr>
        <w:t>、</w:t>
      </w:r>
      <w:r w:rsidR="00AD66D5" w:rsidRPr="00AC2BA6">
        <w:rPr>
          <w:rFonts w:asciiTheme="majorEastAsia" w:eastAsiaTheme="majorEastAsia" w:hAnsiTheme="majorEastAsia" w:hint="eastAsia"/>
          <w:b/>
          <w:sz w:val="28"/>
          <w:szCs w:val="28"/>
        </w:rPr>
        <w:t>签订</w:t>
      </w:r>
      <w:r w:rsidR="00AD66D5" w:rsidRPr="00AC2BA6">
        <w:rPr>
          <w:rFonts w:asciiTheme="majorEastAsia" w:eastAsiaTheme="majorEastAsia" w:hAnsiTheme="majorEastAsia"/>
          <w:b/>
          <w:sz w:val="28"/>
          <w:szCs w:val="28"/>
        </w:rPr>
        <w:t>合同</w:t>
      </w:r>
    </w:p>
    <w:p w:rsidR="00AD66D5" w:rsidRPr="00006067" w:rsidRDefault="00AD66D5" w:rsidP="005F2EB5">
      <w:pPr>
        <w:spacing w:line="360" w:lineRule="auto"/>
        <w:ind w:leftChars="13" w:left="27" w:firstLineChars="200" w:firstLine="560"/>
        <w:rPr>
          <w:rFonts w:asciiTheme="majorEastAsia" w:eastAsiaTheme="majorEastAsia" w:hAnsiTheme="majorEastAsia"/>
          <w:sz w:val="28"/>
          <w:szCs w:val="28"/>
        </w:rPr>
      </w:pPr>
      <w:r w:rsidRPr="00006067">
        <w:rPr>
          <w:rFonts w:asciiTheme="majorEastAsia" w:eastAsiaTheme="majorEastAsia" w:hAnsiTheme="majorEastAsia" w:hint="eastAsia"/>
          <w:sz w:val="28"/>
          <w:szCs w:val="28"/>
        </w:rPr>
        <w:t>确定</w:t>
      </w:r>
      <w:r w:rsidR="00237767" w:rsidRPr="00006067">
        <w:rPr>
          <w:rFonts w:asciiTheme="majorEastAsia" w:eastAsiaTheme="majorEastAsia" w:hAnsiTheme="majorEastAsia" w:hint="eastAsia"/>
          <w:sz w:val="28"/>
          <w:szCs w:val="28"/>
        </w:rPr>
        <w:t>成交</w:t>
      </w:r>
      <w:r w:rsidRPr="00006067">
        <w:rPr>
          <w:rFonts w:asciiTheme="majorEastAsia" w:eastAsiaTheme="majorEastAsia" w:hAnsiTheme="majorEastAsia"/>
          <w:sz w:val="28"/>
          <w:szCs w:val="28"/>
        </w:rPr>
        <w:t>的药品</w:t>
      </w:r>
      <w:r w:rsidR="005B7F11">
        <w:rPr>
          <w:rFonts w:asciiTheme="majorEastAsia" w:eastAsiaTheme="majorEastAsia" w:hAnsiTheme="majorEastAsia" w:hint="eastAsia"/>
          <w:sz w:val="28"/>
          <w:szCs w:val="28"/>
        </w:rPr>
        <w:t>生产</w:t>
      </w:r>
      <w:r w:rsidRPr="00006067">
        <w:rPr>
          <w:rFonts w:asciiTheme="majorEastAsia" w:eastAsiaTheme="majorEastAsia" w:hAnsiTheme="majorEastAsia"/>
          <w:sz w:val="28"/>
          <w:szCs w:val="28"/>
        </w:rPr>
        <w:t>经营企业购买</w:t>
      </w:r>
      <w:r w:rsidR="00F85FAB" w:rsidRPr="00006067">
        <w:rPr>
          <w:rFonts w:asciiTheme="majorEastAsia" w:eastAsiaTheme="majorEastAsia" w:hAnsiTheme="majorEastAsia" w:hint="eastAsia"/>
          <w:sz w:val="28"/>
          <w:szCs w:val="28"/>
        </w:rPr>
        <w:t>专用</w:t>
      </w:r>
      <w:r w:rsidRPr="00006067">
        <w:rPr>
          <w:rFonts w:asciiTheme="majorEastAsia" w:eastAsiaTheme="majorEastAsia" w:hAnsiTheme="majorEastAsia"/>
          <w:sz w:val="28"/>
          <w:szCs w:val="28"/>
        </w:rPr>
        <w:t>数字证书</w:t>
      </w:r>
      <w:r w:rsidRPr="00006067">
        <w:rPr>
          <w:rFonts w:asciiTheme="majorEastAsia" w:eastAsiaTheme="majorEastAsia" w:hAnsiTheme="majorEastAsia" w:hint="eastAsia"/>
          <w:sz w:val="28"/>
          <w:szCs w:val="28"/>
        </w:rPr>
        <w:t>，</w:t>
      </w:r>
      <w:r w:rsidR="00394544" w:rsidRPr="00006067">
        <w:rPr>
          <w:rFonts w:asciiTheme="majorEastAsia" w:eastAsiaTheme="majorEastAsia" w:hAnsiTheme="majorEastAsia" w:hint="eastAsia"/>
          <w:sz w:val="28"/>
          <w:szCs w:val="28"/>
        </w:rPr>
        <w:t>登录</w:t>
      </w:r>
      <w:r w:rsidR="003205E9">
        <w:rPr>
          <w:rFonts w:asciiTheme="majorEastAsia" w:eastAsiaTheme="majorEastAsia" w:hAnsiTheme="majorEastAsia" w:hint="eastAsia"/>
          <w:sz w:val="28"/>
          <w:szCs w:val="28"/>
        </w:rPr>
        <w:t>“</w:t>
      </w:r>
      <w:r w:rsidR="003205E9" w:rsidRPr="00006067">
        <w:rPr>
          <w:rFonts w:asciiTheme="majorEastAsia" w:eastAsiaTheme="majorEastAsia" w:hAnsiTheme="majorEastAsia" w:hint="eastAsia"/>
          <w:sz w:val="28"/>
          <w:szCs w:val="28"/>
        </w:rPr>
        <w:t>全药网</w:t>
      </w:r>
      <w:r w:rsidR="003205E9">
        <w:rPr>
          <w:rFonts w:asciiTheme="majorEastAsia" w:eastAsiaTheme="majorEastAsia" w:hAnsiTheme="majorEastAsia" w:hint="eastAsia"/>
          <w:sz w:val="28"/>
          <w:szCs w:val="28"/>
        </w:rPr>
        <w:t>”</w:t>
      </w:r>
      <w:r w:rsidR="00AF0ACB" w:rsidRPr="00006067">
        <w:rPr>
          <w:rFonts w:asciiTheme="majorEastAsia" w:eastAsiaTheme="majorEastAsia" w:hAnsiTheme="majorEastAsia" w:hint="eastAsia"/>
          <w:sz w:val="28"/>
          <w:szCs w:val="28"/>
        </w:rPr>
        <w:t>（网址</w:t>
      </w:r>
      <w:r w:rsidR="00AF0ACB" w:rsidRPr="00006067">
        <w:rPr>
          <w:rFonts w:asciiTheme="majorEastAsia" w:eastAsiaTheme="majorEastAsia" w:hAnsiTheme="majorEastAsia"/>
          <w:sz w:val="28"/>
          <w:szCs w:val="28"/>
        </w:rPr>
        <w:t>http://www.quanyaowang.com</w:t>
      </w:r>
      <w:r w:rsidR="00AF0ACB" w:rsidRPr="00006067">
        <w:rPr>
          <w:rFonts w:asciiTheme="majorEastAsia" w:eastAsiaTheme="majorEastAsia" w:hAnsiTheme="majorEastAsia" w:hint="eastAsia"/>
          <w:sz w:val="28"/>
          <w:szCs w:val="28"/>
        </w:rPr>
        <w:t>），</w:t>
      </w:r>
      <w:r w:rsidR="00621712" w:rsidRPr="00006067">
        <w:rPr>
          <w:rFonts w:asciiTheme="majorEastAsia" w:eastAsiaTheme="majorEastAsia" w:hAnsiTheme="majorEastAsia" w:hint="eastAsia"/>
          <w:sz w:val="28"/>
          <w:szCs w:val="28"/>
        </w:rPr>
        <w:t>点击“</w:t>
      </w:r>
      <w:r w:rsidR="00800305" w:rsidRPr="00006067">
        <w:rPr>
          <w:rFonts w:asciiTheme="majorEastAsia" w:eastAsiaTheme="majorEastAsia" w:hAnsiTheme="majorEastAsia" w:hint="eastAsia"/>
          <w:sz w:val="28"/>
          <w:szCs w:val="28"/>
        </w:rPr>
        <w:t>采购</w:t>
      </w:r>
      <w:r w:rsidR="00621712" w:rsidRPr="00006067">
        <w:rPr>
          <w:rFonts w:asciiTheme="majorEastAsia" w:eastAsiaTheme="majorEastAsia" w:hAnsiTheme="majorEastAsia" w:hint="eastAsia"/>
          <w:sz w:val="28"/>
          <w:szCs w:val="28"/>
        </w:rPr>
        <w:t>平台</w:t>
      </w:r>
      <w:r w:rsidR="00F54740" w:rsidRPr="00006067">
        <w:rPr>
          <w:rFonts w:asciiTheme="majorEastAsia" w:eastAsiaTheme="majorEastAsia" w:hAnsiTheme="majorEastAsia" w:hint="eastAsia"/>
          <w:sz w:val="28"/>
          <w:szCs w:val="28"/>
        </w:rPr>
        <w:t>入口</w:t>
      </w:r>
      <w:r w:rsidR="00621712" w:rsidRPr="00006067">
        <w:rPr>
          <w:rFonts w:asciiTheme="majorEastAsia" w:eastAsiaTheme="majorEastAsia" w:hAnsiTheme="majorEastAsia" w:hint="eastAsia"/>
          <w:sz w:val="28"/>
          <w:szCs w:val="28"/>
        </w:rPr>
        <w:t>”，</w:t>
      </w:r>
      <w:r w:rsidR="006B766D">
        <w:rPr>
          <w:rFonts w:asciiTheme="majorEastAsia" w:eastAsiaTheme="majorEastAsia" w:hAnsiTheme="majorEastAsia" w:hint="eastAsia"/>
          <w:sz w:val="28"/>
          <w:szCs w:val="28"/>
        </w:rPr>
        <w:t>进入采购平台</w:t>
      </w:r>
      <w:r w:rsidRPr="00006067">
        <w:rPr>
          <w:rFonts w:asciiTheme="majorEastAsia" w:eastAsiaTheme="majorEastAsia" w:hAnsiTheme="majorEastAsia"/>
          <w:sz w:val="28"/>
          <w:szCs w:val="28"/>
        </w:rPr>
        <w:t>签订</w:t>
      </w:r>
      <w:r w:rsidR="00ED2FF9">
        <w:rPr>
          <w:rFonts w:asciiTheme="majorEastAsia" w:eastAsiaTheme="majorEastAsia" w:hAnsiTheme="majorEastAsia" w:hint="eastAsia"/>
          <w:sz w:val="28"/>
          <w:szCs w:val="28"/>
        </w:rPr>
        <w:t>《采购合同》和</w:t>
      </w:r>
      <w:r w:rsidR="006C769B">
        <w:rPr>
          <w:rFonts w:asciiTheme="majorEastAsia" w:eastAsiaTheme="majorEastAsia" w:hAnsiTheme="majorEastAsia" w:hint="eastAsia"/>
          <w:sz w:val="28"/>
          <w:szCs w:val="28"/>
        </w:rPr>
        <w:t>《产品经销协议书》</w:t>
      </w:r>
      <w:r w:rsidRPr="00006067">
        <w:rPr>
          <w:rFonts w:asciiTheme="majorEastAsia" w:eastAsiaTheme="majorEastAsia" w:hAnsiTheme="majorEastAsia" w:hint="eastAsia"/>
          <w:sz w:val="28"/>
          <w:szCs w:val="28"/>
        </w:rPr>
        <w:t>。</w:t>
      </w:r>
    </w:p>
    <w:p w:rsidR="00162FA2" w:rsidRPr="00AC2BA6" w:rsidRDefault="00056665" w:rsidP="005F2EB5">
      <w:pPr>
        <w:spacing w:line="360" w:lineRule="auto"/>
        <w:ind w:firstLine="570"/>
        <w:rPr>
          <w:rFonts w:asciiTheme="majorEastAsia" w:eastAsiaTheme="majorEastAsia" w:hAnsiTheme="majorEastAsia"/>
          <w:b/>
          <w:sz w:val="28"/>
          <w:szCs w:val="28"/>
        </w:rPr>
      </w:pPr>
      <w:r>
        <w:rPr>
          <w:rFonts w:asciiTheme="majorEastAsia" w:eastAsiaTheme="majorEastAsia" w:hAnsiTheme="majorEastAsia" w:hint="eastAsia"/>
          <w:b/>
          <w:sz w:val="28"/>
          <w:szCs w:val="28"/>
        </w:rPr>
        <w:t>十</w:t>
      </w:r>
      <w:r w:rsidR="00AD66D5" w:rsidRPr="00AC2BA6">
        <w:rPr>
          <w:rFonts w:asciiTheme="majorEastAsia" w:eastAsiaTheme="majorEastAsia" w:hAnsiTheme="majorEastAsia"/>
          <w:b/>
          <w:sz w:val="28"/>
          <w:szCs w:val="28"/>
        </w:rPr>
        <w:t>、</w:t>
      </w:r>
      <w:r w:rsidR="00162FA2" w:rsidRPr="00AC2BA6">
        <w:rPr>
          <w:rFonts w:asciiTheme="majorEastAsia" w:eastAsiaTheme="majorEastAsia" w:hAnsiTheme="majorEastAsia" w:hint="eastAsia"/>
          <w:b/>
          <w:sz w:val="28"/>
          <w:szCs w:val="28"/>
        </w:rPr>
        <w:t>其他事项</w:t>
      </w:r>
    </w:p>
    <w:p w:rsidR="00A856A4" w:rsidRDefault="008959C3" w:rsidP="005F2EB5">
      <w:pPr>
        <w:snapToGrid w:val="0"/>
        <w:spacing w:line="360" w:lineRule="auto"/>
        <w:ind w:firstLineChars="200" w:firstLine="560"/>
        <w:rPr>
          <w:rFonts w:asciiTheme="majorEastAsia" w:eastAsiaTheme="majorEastAsia" w:hAnsiTheme="majorEastAsia"/>
          <w:sz w:val="28"/>
          <w:szCs w:val="28"/>
        </w:rPr>
      </w:pPr>
      <w:r w:rsidRPr="00006067">
        <w:rPr>
          <w:rFonts w:asciiTheme="majorEastAsia" w:eastAsiaTheme="majorEastAsia" w:hAnsiTheme="majorEastAsia" w:hint="eastAsia"/>
          <w:sz w:val="28"/>
          <w:szCs w:val="28"/>
        </w:rPr>
        <w:t>成交品种</w:t>
      </w:r>
      <w:r w:rsidR="00185254">
        <w:rPr>
          <w:rFonts w:asciiTheme="majorEastAsia" w:eastAsiaTheme="majorEastAsia" w:hAnsiTheme="majorEastAsia"/>
          <w:sz w:val="28"/>
          <w:szCs w:val="28"/>
        </w:rPr>
        <w:t>不能满足供应</w:t>
      </w:r>
      <w:r w:rsidR="000A6F46">
        <w:rPr>
          <w:rFonts w:asciiTheme="majorEastAsia" w:eastAsiaTheme="majorEastAsia" w:hAnsiTheme="majorEastAsia" w:hint="eastAsia"/>
          <w:sz w:val="28"/>
          <w:szCs w:val="28"/>
        </w:rPr>
        <w:t>或</w:t>
      </w:r>
      <w:r w:rsidRPr="00006067">
        <w:rPr>
          <w:rFonts w:asciiTheme="majorEastAsia" w:eastAsiaTheme="majorEastAsia" w:hAnsiTheme="majorEastAsia"/>
          <w:sz w:val="28"/>
          <w:szCs w:val="28"/>
        </w:rPr>
        <w:t>被取消交易资格的，由候选成交品种</w:t>
      </w:r>
      <w:r w:rsidR="000A6F46">
        <w:rPr>
          <w:rFonts w:asciiTheme="majorEastAsia" w:eastAsiaTheme="majorEastAsia" w:hAnsiTheme="majorEastAsia" w:hint="eastAsia"/>
          <w:sz w:val="28"/>
          <w:szCs w:val="28"/>
        </w:rPr>
        <w:t>增补</w:t>
      </w:r>
      <w:r w:rsidR="000A6F46">
        <w:rPr>
          <w:rFonts w:asciiTheme="majorEastAsia" w:eastAsiaTheme="majorEastAsia" w:hAnsiTheme="majorEastAsia"/>
          <w:sz w:val="28"/>
          <w:szCs w:val="28"/>
        </w:rPr>
        <w:t>或</w:t>
      </w:r>
      <w:r w:rsidRPr="00006067">
        <w:rPr>
          <w:rFonts w:asciiTheme="majorEastAsia" w:eastAsiaTheme="majorEastAsia" w:hAnsiTheme="majorEastAsia"/>
          <w:sz w:val="28"/>
          <w:szCs w:val="28"/>
        </w:rPr>
        <w:t>替补。</w:t>
      </w:r>
    </w:p>
    <w:p w:rsidR="000A6F46" w:rsidRDefault="000A6F46" w:rsidP="005F2EB5">
      <w:pPr>
        <w:spacing w:line="360" w:lineRule="auto"/>
        <w:ind w:firstLine="570"/>
        <w:rPr>
          <w:rFonts w:asciiTheme="majorEastAsia" w:eastAsiaTheme="majorEastAsia" w:hAnsiTheme="majorEastAsia"/>
          <w:sz w:val="28"/>
          <w:szCs w:val="28"/>
        </w:rPr>
      </w:pPr>
    </w:p>
    <w:p w:rsidR="00E51EC4" w:rsidRPr="00E51EC4" w:rsidRDefault="00E51EC4" w:rsidP="005F2EB5">
      <w:pPr>
        <w:spacing w:line="360" w:lineRule="auto"/>
        <w:ind w:firstLine="570"/>
        <w:rPr>
          <w:rFonts w:asciiTheme="majorEastAsia" w:eastAsiaTheme="majorEastAsia" w:hAnsiTheme="majorEastAsia"/>
          <w:sz w:val="28"/>
          <w:szCs w:val="28"/>
        </w:rPr>
      </w:pPr>
      <w:r w:rsidRPr="00E51EC4">
        <w:rPr>
          <w:rFonts w:asciiTheme="majorEastAsia" w:eastAsiaTheme="majorEastAsia" w:hAnsiTheme="majorEastAsia" w:hint="eastAsia"/>
          <w:sz w:val="28"/>
          <w:szCs w:val="28"/>
        </w:rPr>
        <w:t xml:space="preserve">附件：1. </w:t>
      </w:r>
      <w:r w:rsidR="00A40F1C" w:rsidRPr="00E51EC4">
        <w:rPr>
          <w:rFonts w:asciiTheme="majorEastAsia" w:eastAsiaTheme="majorEastAsia" w:hAnsiTheme="majorEastAsia" w:hint="eastAsia"/>
          <w:sz w:val="28"/>
          <w:szCs w:val="28"/>
        </w:rPr>
        <w:t>法定代表人授权书</w:t>
      </w:r>
    </w:p>
    <w:p w:rsidR="00E51EC4" w:rsidRPr="00E51EC4" w:rsidRDefault="00E51EC4" w:rsidP="005F2EB5">
      <w:pPr>
        <w:spacing w:line="360" w:lineRule="auto"/>
        <w:ind w:firstLine="570"/>
        <w:rPr>
          <w:rFonts w:asciiTheme="majorEastAsia" w:eastAsiaTheme="majorEastAsia" w:hAnsiTheme="majorEastAsia"/>
          <w:sz w:val="28"/>
          <w:szCs w:val="28"/>
        </w:rPr>
      </w:pPr>
      <w:r w:rsidRPr="00E51EC4">
        <w:rPr>
          <w:rFonts w:asciiTheme="majorEastAsia" w:eastAsiaTheme="majorEastAsia" w:hAnsiTheme="majorEastAsia" w:hint="eastAsia"/>
          <w:sz w:val="28"/>
          <w:szCs w:val="28"/>
        </w:rPr>
        <w:t xml:space="preserve">      2、</w:t>
      </w:r>
      <w:r w:rsidR="00A40F1C" w:rsidRPr="00006067">
        <w:rPr>
          <w:rFonts w:asciiTheme="majorEastAsia" w:eastAsiaTheme="majorEastAsia" w:hAnsiTheme="majorEastAsia" w:hint="eastAsia"/>
          <w:sz w:val="28"/>
          <w:szCs w:val="28"/>
        </w:rPr>
        <w:t>《集团采购目录</w:t>
      </w:r>
      <w:r w:rsidR="00A40F1C" w:rsidRPr="00006067">
        <w:rPr>
          <w:rFonts w:asciiTheme="majorEastAsia" w:eastAsiaTheme="majorEastAsia" w:hAnsiTheme="majorEastAsia"/>
          <w:sz w:val="28"/>
          <w:szCs w:val="28"/>
        </w:rPr>
        <w:t>(第一批)</w:t>
      </w:r>
      <w:r w:rsidR="00A40F1C" w:rsidRPr="00006067">
        <w:rPr>
          <w:rFonts w:asciiTheme="majorEastAsia" w:eastAsiaTheme="majorEastAsia" w:hAnsiTheme="majorEastAsia" w:hint="eastAsia"/>
          <w:sz w:val="28"/>
          <w:szCs w:val="28"/>
        </w:rPr>
        <w:t>》</w:t>
      </w:r>
      <w:r w:rsidR="00A40F1C" w:rsidRPr="00E51EC4">
        <w:rPr>
          <w:rFonts w:asciiTheme="majorEastAsia" w:eastAsiaTheme="majorEastAsia" w:hAnsiTheme="majorEastAsia" w:hint="eastAsia"/>
          <w:sz w:val="28"/>
          <w:szCs w:val="28"/>
        </w:rPr>
        <w:t>药品</w:t>
      </w:r>
      <w:r w:rsidR="00A40F1C">
        <w:rPr>
          <w:rFonts w:asciiTheme="majorEastAsia" w:eastAsiaTheme="majorEastAsia" w:hAnsiTheme="majorEastAsia" w:hint="eastAsia"/>
          <w:sz w:val="28"/>
          <w:szCs w:val="28"/>
        </w:rPr>
        <w:t>报价</w:t>
      </w:r>
      <w:r w:rsidR="00A40F1C" w:rsidRPr="00E51EC4">
        <w:rPr>
          <w:rFonts w:asciiTheme="majorEastAsia" w:eastAsiaTheme="majorEastAsia" w:hAnsiTheme="majorEastAsia" w:hint="eastAsia"/>
          <w:sz w:val="28"/>
          <w:szCs w:val="28"/>
        </w:rPr>
        <w:t>信息表</w:t>
      </w:r>
    </w:p>
    <w:p w:rsidR="00A40F1C" w:rsidRDefault="00A40F1C" w:rsidP="005F2EB5">
      <w:pPr>
        <w:spacing w:line="360" w:lineRule="auto"/>
        <w:ind w:firstLine="570"/>
        <w:rPr>
          <w:rFonts w:asciiTheme="majorEastAsia" w:eastAsiaTheme="majorEastAsia" w:hAnsiTheme="majorEastAsia"/>
          <w:sz w:val="28"/>
          <w:szCs w:val="28"/>
        </w:rPr>
      </w:pPr>
    </w:p>
    <w:p w:rsidR="00FD3AD2" w:rsidRDefault="00FD3AD2" w:rsidP="005F2EB5">
      <w:pPr>
        <w:spacing w:line="360" w:lineRule="auto"/>
        <w:ind w:firstLine="570"/>
        <w:rPr>
          <w:rFonts w:asciiTheme="majorEastAsia" w:eastAsiaTheme="majorEastAsia" w:hAnsiTheme="majorEastAsia"/>
          <w:sz w:val="28"/>
          <w:szCs w:val="28"/>
        </w:rPr>
      </w:pPr>
    </w:p>
    <w:p w:rsidR="00824265" w:rsidRPr="003205E9" w:rsidRDefault="00824265" w:rsidP="00824265">
      <w:pPr>
        <w:rPr>
          <w:rFonts w:asciiTheme="minorEastAsia" w:hAnsiTheme="minorEastAsia"/>
          <w:sz w:val="28"/>
          <w:szCs w:val="28"/>
        </w:rPr>
      </w:pPr>
      <w:r w:rsidRPr="003205E9">
        <w:rPr>
          <w:rFonts w:asciiTheme="minorEastAsia" w:hAnsiTheme="minorEastAsia" w:hint="eastAsia"/>
          <w:sz w:val="28"/>
          <w:szCs w:val="28"/>
        </w:rPr>
        <w:lastRenderedPageBreak/>
        <w:t>附件</w:t>
      </w:r>
      <w:r w:rsidR="00A40F1C">
        <w:rPr>
          <w:rFonts w:asciiTheme="minorEastAsia" w:hAnsiTheme="minorEastAsia" w:hint="eastAsia"/>
          <w:sz w:val="28"/>
          <w:szCs w:val="28"/>
        </w:rPr>
        <w:t>1</w:t>
      </w:r>
      <w:r w:rsidRPr="003205E9">
        <w:rPr>
          <w:rFonts w:asciiTheme="minorEastAsia" w:hAnsiTheme="minorEastAsia"/>
          <w:sz w:val="28"/>
          <w:szCs w:val="28"/>
        </w:rPr>
        <w:t>：</w:t>
      </w:r>
    </w:p>
    <w:p w:rsidR="00824265" w:rsidRPr="003205E9" w:rsidRDefault="00824265" w:rsidP="00824265">
      <w:pPr>
        <w:rPr>
          <w:rFonts w:asciiTheme="minorEastAsia" w:hAnsiTheme="minorEastAsia"/>
          <w:sz w:val="28"/>
          <w:szCs w:val="28"/>
        </w:rPr>
      </w:pPr>
    </w:p>
    <w:p w:rsidR="00824265" w:rsidRPr="003205E9" w:rsidRDefault="00824265" w:rsidP="00824265">
      <w:pPr>
        <w:jc w:val="center"/>
        <w:rPr>
          <w:rFonts w:asciiTheme="minorEastAsia" w:hAnsiTheme="minorEastAsia"/>
          <w:sz w:val="44"/>
          <w:szCs w:val="44"/>
        </w:rPr>
      </w:pPr>
      <w:r w:rsidRPr="003205E9">
        <w:rPr>
          <w:rFonts w:asciiTheme="minorEastAsia" w:hAnsiTheme="minorEastAsia" w:hint="eastAsia"/>
          <w:sz w:val="44"/>
          <w:szCs w:val="44"/>
        </w:rPr>
        <w:t>法定代表人授权书</w:t>
      </w:r>
    </w:p>
    <w:p w:rsidR="00824265" w:rsidRPr="003205E9" w:rsidRDefault="00824265" w:rsidP="00824265">
      <w:pPr>
        <w:rPr>
          <w:rFonts w:asciiTheme="minorEastAsia" w:hAnsiTheme="minorEastAsia"/>
          <w:sz w:val="28"/>
          <w:szCs w:val="28"/>
        </w:rPr>
      </w:pPr>
    </w:p>
    <w:p w:rsidR="00824265" w:rsidRPr="003205E9" w:rsidRDefault="00824265" w:rsidP="00FF3875">
      <w:pPr>
        <w:snapToGrid w:val="0"/>
        <w:spacing w:beforeLines="50" w:before="120" w:line="360" w:lineRule="auto"/>
        <w:rPr>
          <w:rFonts w:asciiTheme="minorEastAsia" w:hAnsiTheme="minorEastAsia" w:cs="仿宋"/>
          <w:color w:val="000000"/>
          <w:sz w:val="28"/>
          <w:szCs w:val="28"/>
        </w:rPr>
      </w:pPr>
      <w:r w:rsidRPr="003205E9">
        <w:rPr>
          <w:rFonts w:asciiTheme="minorEastAsia" w:hAnsiTheme="minorEastAsia" w:cs="仿宋" w:hint="eastAsia"/>
          <w:color w:val="000000"/>
          <w:sz w:val="28"/>
          <w:szCs w:val="28"/>
        </w:rPr>
        <w:t>深圳市</w:t>
      </w:r>
      <w:proofErr w:type="gramStart"/>
      <w:r w:rsidRPr="003205E9">
        <w:rPr>
          <w:rFonts w:asciiTheme="minorEastAsia" w:hAnsiTheme="minorEastAsia" w:cs="仿宋" w:hint="eastAsia"/>
          <w:color w:val="000000"/>
          <w:sz w:val="28"/>
          <w:szCs w:val="28"/>
        </w:rPr>
        <w:t>全药网</w:t>
      </w:r>
      <w:proofErr w:type="gramEnd"/>
      <w:r w:rsidRPr="003205E9">
        <w:rPr>
          <w:rFonts w:asciiTheme="minorEastAsia" w:hAnsiTheme="minorEastAsia" w:cs="仿宋" w:hint="eastAsia"/>
          <w:color w:val="000000"/>
          <w:sz w:val="28"/>
          <w:szCs w:val="28"/>
        </w:rPr>
        <w:t>药业有限公司（集团采购组织）：</w:t>
      </w:r>
    </w:p>
    <w:p w:rsidR="00824265" w:rsidRPr="003205E9" w:rsidRDefault="00824265" w:rsidP="00FF3875">
      <w:pPr>
        <w:snapToGrid w:val="0"/>
        <w:spacing w:beforeLines="50" w:before="120" w:line="384" w:lineRule="auto"/>
        <w:ind w:firstLineChars="200" w:firstLine="560"/>
        <w:rPr>
          <w:rFonts w:asciiTheme="minorEastAsia" w:hAnsiTheme="minorEastAsia" w:cs="仿宋"/>
          <w:color w:val="000000"/>
          <w:sz w:val="28"/>
          <w:szCs w:val="28"/>
        </w:rPr>
      </w:pPr>
      <w:r w:rsidRPr="003205E9">
        <w:rPr>
          <w:rFonts w:asciiTheme="minorEastAsia" w:hAnsiTheme="minorEastAsia" w:cs="仿宋" w:hint="eastAsia"/>
          <w:color w:val="000000"/>
          <w:sz w:val="28"/>
          <w:szCs w:val="28"/>
        </w:rPr>
        <w:t>本授权书声明：注册于</w:t>
      </w:r>
      <w:r w:rsidR="000A6F46">
        <w:rPr>
          <w:rFonts w:asciiTheme="minorEastAsia" w:hAnsiTheme="minorEastAsia" w:cs="仿宋" w:hint="eastAsia"/>
          <w:color w:val="000000"/>
          <w:sz w:val="28"/>
          <w:szCs w:val="28"/>
          <w:u w:val="single"/>
        </w:rPr>
        <w:t xml:space="preserve">                        </w:t>
      </w:r>
      <w:r w:rsidR="000A6F46">
        <w:rPr>
          <w:rFonts w:asciiTheme="minorEastAsia" w:hAnsiTheme="minorEastAsia" w:cs="仿宋"/>
          <w:color w:val="000000"/>
          <w:sz w:val="28"/>
          <w:szCs w:val="28"/>
          <w:u w:val="single"/>
        </w:rPr>
        <w:t xml:space="preserve"> </w:t>
      </w:r>
      <w:r w:rsidR="000A6F46">
        <w:rPr>
          <w:rFonts w:asciiTheme="minorEastAsia" w:hAnsiTheme="minorEastAsia" w:cs="仿宋" w:hint="eastAsia"/>
          <w:color w:val="000000"/>
          <w:sz w:val="28"/>
          <w:szCs w:val="28"/>
        </w:rPr>
        <w:t xml:space="preserve"> </w:t>
      </w:r>
      <w:r w:rsidRPr="003205E9">
        <w:rPr>
          <w:rFonts w:asciiTheme="minorEastAsia" w:hAnsiTheme="minorEastAsia" w:cs="仿宋" w:hint="eastAsia"/>
          <w:color w:val="000000"/>
          <w:sz w:val="28"/>
          <w:szCs w:val="28"/>
        </w:rPr>
        <w:t>（公司地址）的</w:t>
      </w:r>
      <w:r w:rsidR="000A6F46">
        <w:rPr>
          <w:rFonts w:asciiTheme="minorEastAsia" w:hAnsiTheme="minorEastAsia" w:cs="仿宋" w:hint="eastAsia"/>
          <w:color w:val="000000"/>
          <w:sz w:val="28"/>
          <w:szCs w:val="28"/>
          <w:u w:val="single"/>
        </w:rPr>
        <w:t xml:space="preserve">                </w:t>
      </w:r>
      <w:r w:rsidRPr="003205E9">
        <w:rPr>
          <w:rFonts w:asciiTheme="minorEastAsia" w:hAnsiTheme="minorEastAsia" w:cs="仿宋" w:hint="eastAsia"/>
          <w:color w:val="000000"/>
          <w:sz w:val="28"/>
          <w:szCs w:val="28"/>
        </w:rPr>
        <w:t>（公司名称）的</w:t>
      </w:r>
      <w:r w:rsidR="000A6F46">
        <w:rPr>
          <w:rFonts w:asciiTheme="minorEastAsia" w:hAnsiTheme="minorEastAsia" w:cs="仿宋" w:hint="eastAsia"/>
          <w:color w:val="000000"/>
          <w:sz w:val="28"/>
          <w:szCs w:val="28"/>
          <w:u w:val="single"/>
        </w:rPr>
        <w:t xml:space="preserve">               </w:t>
      </w:r>
      <w:r w:rsidRPr="003205E9">
        <w:rPr>
          <w:rFonts w:asciiTheme="minorEastAsia" w:hAnsiTheme="minorEastAsia" w:cs="仿宋" w:hint="eastAsia"/>
          <w:color w:val="000000"/>
          <w:sz w:val="28"/>
          <w:szCs w:val="28"/>
        </w:rPr>
        <w:t>（法人代表姓名）代表本公司授权（被授权人的姓名、身份证号码），以本公司名义全权处理与深圳药品集团采购组织有关的一切事宜，包括谈判议价、办理数字认证证书、签署相关文件、参加药品交易、签订和履行药品交易合同等。被授权人在授权范围内所从事的任何行为，均由本公司承担全部法律责任。</w:t>
      </w:r>
    </w:p>
    <w:p w:rsidR="000A6F46" w:rsidRDefault="00824265" w:rsidP="000A6F46">
      <w:pPr>
        <w:snapToGrid w:val="0"/>
        <w:spacing w:line="384" w:lineRule="auto"/>
        <w:ind w:firstLineChars="200" w:firstLine="560"/>
        <w:rPr>
          <w:rFonts w:asciiTheme="minorEastAsia" w:hAnsiTheme="minorEastAsia" w:cs="仿宋"/>
          <w:color w:val="000000"/>
          <w:sz w:val="28"/>
          <w:szCs w:val="28"/>
        </w:rPr>
      </w:pPr>
      <w:r w:rsidRPr="003205E9">
        <w:rPr>
          <w:rFonts w:asciiTheme="minorEastAsia" w:hAnsiTheme="minorEastAsia" w:cs="仿宋" w:hint="eastAsia"/>
          <w:color w:val="000000"/>
          <w:sz w:val="28"/>
          <w:szCs w:val="28"/>
        </w:rPr>
        <w:t>本授权书于</w:t>
      </w:r>
      <w:r w:rsidR="00AD710A">
        <w:rPr>
          <w:rFonts w:asciiTheme="minorEastAsia" w:hAnsiTheme="minorEastAsia" w:cs="仿宋"/>
          <w:color w:val="000000"/>
          <w:sz w:val="28"/>
          <w:szCs w:val="28"/>
          <w:u w:val="single"/>
        </w:rPr>
        <w:t xml:space="preserve">        </w:t>
      </w:r>
      <w:r w:rsidRPr="003205E9">
        <w:rPr>
          <w:rFonts w:asciiTheme="minorEastAsia" w:hAnsiTheme="minorEastAsia" w:cs="仿宋" w:hint="eastAsia"/>
          <w:color w:val="000000"/>
          <w:sz w:val="28"/>
          <w:szCs w:val="28"/>
        </w:rPr>
        <w:t>年</w:t>
      </w:r>
      <w:r w:rsidR="00AD710A">
        <w:rPr>
          <w:rFonts w:asciiTheme="minorEastAsia" w:hAnsiTheme="minorEastAsia" w:cs="仿宋"/>
          <w:color w:val="000000"/>
          <w:sz w:val="28"/>
          <w:szCs w:val="28"/>
          <w:u w:val="single"/>
        </w:rPr>
        <w:t xml:space="preserve">    </w:t>
      </w:r>
      <w:r w:rsidRPr="003205E9">
        <w:rPr>
          <w:rFonts w:asciiTheme="minorEastAsia" w:hAnsiTheme="minorEastAsia" w:cs="仿宋" w:hint="eastAsia"/>
          <w:color w:val="000000"/>
          <w:sz w:val="28"/>
          <w:szCs w:val="28"/>
        </w:rPr>
        <w:t>月</w:t>
      </w:r>
      <w:r w:rsidR="00AD710A">
        <w:rPr>
          <w:rFonts w:asciiTheme="minorEastAsia" w:hAnsiTheme="minorEastAsia" w:cs="仿宋" w:hint="eastAsia"/>
          <w:color w:val="000000"/>
          <w:sz w:val="28"/>
          <w:szCs w:val="28"/>
          <w:u w:val="single"/>
        </w:rPr>
        <w:t xml:space="preserve">     </w:t>
      </w:r>
      <w:proofErr w:type="gramStart"/>
      <w:r w:rsidRPr="003205E9">
        <w:rPr>
          <w:rFonts w:asciiTheme="minorEastAsia" w:hAnsiTheme="minorEastAsia" w:cs="仿宋" w:hint="eastAsia"/>
          <w:color w:val="000000"/>
          <w:sz w:val="28"/>
          <w:szCs w:val="28"/>
        </w:rPr>
        <w:t>日签署</w:t>
      </w:r>
      <w:proofErr w:type="gramEnd"/>
      <w:r w:rsidRPr="003205E9">
        <w:rPr>
          <w:rFonts w:asciiTheme="minorEastAsia" w:hAnsiTheme="minorEastAsia" w:cs="仿宋" w:hint="eastAsia"/>
          <w:color w:val="000000"/>
          <w:sz w:val="28"/>
          <w:szCs w:val="28"/>
        </w:rPr>
        <w:t>生效，至本公司书面撤销或变更本授权书为止。</w:t>
      </w:r>
    </w:p>
    <w:p w:rsidR="00824265" w:rsidRPr="003205E9" w:rsidRDefault="00824265" w:rsidP="000A6F46">
      <w:pPr>
        <w:snapToGrid w:val="0"/>
        <w:spacing w:line="384" w:lineRule="auto"/>
        <w:ind w:firstLineChars="200" w:firstLine="560"/>
        <w:rPr>
          <w:rFonts w:asciiTheme="minorEastAsia" w:hAnsiTheme="minorEastAsia" w:cs="仿宋"/>
          <w:color w:val="000000"/>
          <w:sz w:val="28"/>
          <w:szCs w:val="28"/>
        </w:rPr>
      </w:pPr>
      <w:r w:rsidRPr="003205E9">
        <w:rPr>
          <w:rFonts w:asciiTheme="minorEastAsia" w:hAnsiTheme="minorEastAsia" w:cs="仿宋" w:hint="eastAsia"/>
          <w:color w:val="000000"/>
          <w:sz w:val="28"/>
          <w:szCs w:val="28"/>
        </w:rPr>
        <w:t>授权单位名称和盖章</w:t>
      </w:r>
      <w:r w:rsidR="00FE7F4D">
        <w:rPr>
          <w:rFonts w:asciiTheme="minorEastAsia" w:hAnsiTheme="minorEastAsia" w:cs="仿宋" w:hint="eastAsia"/>
          <w:color w:val="000000"/>
          <w:sz w:val="28"/>
          <w:szCs w:val="28"/>
        </w:rPr>
        <w:t>：</w:t>
      </w:r>
      <w:r w:rsidRPr="003205E9">
        <w:rPr>
          <w:rFonts w:asciiTheme="minorEastAsia" w:hAnsiTheme="minorEastAsia" w:cs="仿宋"/>
          <w:color w:val="000000"/>
          <w:sz w:val="28"/>
          <w:szCs w:val="28"/>
        </w:rPr>
        <w:t xml:space="preserve"> </w:t>
      </w:r>
    </w:p>
    <w:p w:rsidR="00824265" w:rsidRPr="003205E9" w:rsidRDefault="00824265" w:rsidP="003205E9">
      <w:pPr>
        <w:snapToGrid w:val="0"/>
        <w:spacing w:line="384" w:lineRule="auto"/>
        <w:ind w:firstLineChars="200" w:firstLine="560"/>
        <w:rPr>
          <w:rFonts w:asciiTheme="minorEastAsia" w:hAnsiTheme="minorEastAsia" w:cs="仿宋"/>
          <w:color w:val="000000"/>
          <w:sz w:val="28"/>
          <w:szCs w:val="28"/>
        </w:rPr>
      </w:pPr>
      <w:r w:rsidRPr="003205E9">
        <w:rPr>
          <w:rFonts w:asciiTheme="minorEastAsia" w:hAnsiTheme="minorEastAsia" w:cs="仿宋" w:hint="eastAsia"/>
          <w:color w:val="000000"/>
          <w:sz w:val="28"/>
          <w:szCs w:val="28"/>
        </w:rPr>
        <w:t>法定代表人签字和盖章</w:t>
      </w:r>
      <w:r w:rsidR="00FE7F4D">
        <w:rPr>
          <w:rFonts w:asciiTheme="minorEastAsia" w:hAnsiTheme="minorEastAsia" w:cs="仿宋" w:hint="eastAsia"/>
          <w:color w:val="000000"/>
          <w:sz w:val="28"/>
          <w:szCs w:val="28"/>
        </w:rPr>
        <w:t>：</w:t>
      </w:r>
    </w:p>
    <w:p w:rsidR="00824265" w:rsidRPr="003205E9" w:rsidRDefault="00824265" w:rsidP="003205E9">
      <w:pPr>
        <w:snapToGrid w:val="0"/>
        <w:spacing w:line="384" w:lineRule="auto"/>
        <w:ind w:firstLineChars="200" w:firstLine="560"/>
        <w:rPr>
          <w:rFonts w:asciiTheme="minorEastAsia" w:hAnsiTheme="minorEastAsia" w:cs="仿宋"/>
          <w:color w:val="000000"/>
          <w:sz w:val="28"/>
          <w:szCs w:val="28"/>
        </w:rPr>
      </w:pPr>
      <w:r w:rsidRPr="003205E9">
        <w:rPr>
          <w:rFonts w:asciiTheme="minorEastAsia" w:hAnsiTheme="minorEastAsia" w:cs="仿宋" w:hint="eastAsia"/>
          <w:color w:val="000000"/>
          <w:sz w:val="28"/>
          <w:szCs w:val="28"/>
        </w:rPr>
        <w:t>企业固定电话（必须填，单位座机）：</w:t>
      </w:r>
    </w:p>
    <w:p w:rsidR="00824265" w:rsidRPr="003205E9" w:rsidRDefault="00824265" w:rsidP="003205E9">
      <w:pPr>
        <w:snapToGrid w:val="0"/>
        <w:spacing w:line="384" w:lineRule="auto"/>
        <w:ind w:firstLineChars="200" w:firstLine="560"/>
        <w:rPr>
          <w:rFonts w:asciiTheme="minorEastAsia" w:hAnsiTheme="minorEastAsia" w:cs="仿宋"/>
          <w:bCs/>
          <w:color w:val="000000"/>
          <w:sz w:val="28"/>
          <w:szCs w:val="28"/>
        </w:rPr>
      </w:pPr>
      <w:r w:rsidRPr="003205E9">
        <w:rPr>
          <w:rFonts w:asciiTheme="minorEastAsia" w:hAnsiTheme="minorEastAsia" w:cs="仿宋" w:hint="eastAsia"/>
          <w:color w:val="000000"/>
          <w:sz w:val="28"/>
          <w:szCs w:val="28"/>
        </w:rPr>
        <w:t>被授权人（签字）</w:t>
      </w:r>
      <w:r w:rsidR="00FE7F4D">
        <w:rPr>
          <w:rFonts w:asciiTheme="minorEastAsia" w:hAnsiTheme="minorEastAsia" w:cs="仿宋" w:hint="eastAsia"/>
          <w:color w:val="000000"/>
          <w:sz w:val="28"/>
          <w:szCs w:val="28"/>
        </w:rPr>
        <w:t>：</w:t>
      </w:r>
      <w:r w:rsidRPr="003205E9">
        <w:rPr>
          <w:rFonts w:asciiTheme="minorEastAsia" w:hAnsiTheme="minorEastAsia" w:cs="仿宋"/>
          <w:color w:val="000000"/>
          <w:sz w:val="28"/>
          <w:szCs w:val="28"/>
        </w:rPr>
        <w:t xml:space="preserve">  </w:t>
      </w:r>
      <w:r w:rsidR="00F77882">
        <w:rPr>
          <w:rFonts w:asciiTheme="minorEastAsia" w:hAnsiTheme="minorEastAsia" w:cs="仿宋"/>
          <w:color w:val="000000"/>
          <w:sz w:val="28"/>
          <w:szCs w:val="28"/>
        </w:rPr>
        <w:t xml:space="preserve">             </w:t>
      </w:r>
      <w:r w:rsidRPr="003205E9">
        <w:rPr>
          <w:rFonts w:asciiTheme="minorEastAsia" w:hAnsiTheme="minorEastAsia" w:cs="仿宋"/>
          <w:color w:val="000000"/>
          <w:sz w:val="28"/>
          <w:szCs w:val="28"/>
        </w:rPr>
        <w:t xml:space="preserve">联系电话: </w:t>
      </w:r>
    </w:p>
    <w:p w:rsidR="00824265" w:rsidRPr="003205E9" w:rsidRDefault="00824265" w:rsidP="00824265">
      <w:pPr>
        <w:snapToGrid w:val="0"/>
        <w:spacing w:line="384" w:lineRule="auto"/>
        <w:ind w:rightChars="-244" w:right="-512"/>
        <w:rPr>
          <w:rFonts w:asciiTheme="minorEastAsia" w:hAnsiTheme="minorEastAsia"/>
          <w:sz w:val="28"/>
          <w:szCs w:val="28"/>
        </w:rPr>
      </w:pPr>
      <w:r w:rsidRPr="003205E9">
        <w:rPr>
          <w:rFonts w:asciiTheme="minorEastAsia" w:hAnsiTheme="minorEastAsia" w:cs="仿宋" w:hint="eastAsia"/>
          <w:bCs/>
          <w:color w:val="000000"/>
          <w:sz w:val="28"/>
          <w:szCs w:val="28"/>
        </w:rPr>
        <w:t>（除姓名手签外，其余信息均需电脑录入后打印,身份证可</w:t>
      </w:r>
      <w:proofErr w:type="gramStart"/>
      <w:r w:rsidRPr="003205E9">
        <w:rPr>
          <w:rFonts w:asciiTheme="minorEastAsia" w:hAnsiTheme="minorEastAsia" w:cs="仿宋" w:hint="eastAsia"/>
          <w:bCs/>
          <w:color w:val="000000"/>
          <w:sz w:val="28"/>
          <w:szCs w:val="28"/>
        </w:rPr>
        <w:t>黏</w:t>
      </w:r>
      <w:proofErr w:type="gramEnd"/>
      <w:r w:rsidRPr="003205E9">
        <w:rPr>
          <w:rFonts w:asciiTheme="minorEastAsia" w:hAnsiTheme="minorEastAsia" w:cs="仿宋" w:hint="eastAsia"/>
          <w:bCs/>
          <w:color w:val="000000"/>
          <w:sz w:val="28"/>
          <w:szCs w:val="28"/>
        </w:rPr>
        <w:t>贴后面）</w:t>
      </w:r>
      <w:r w:rsidRPr="003205E9">
        <w:rPr>
          <w:rFonts w:asciiTheme="minorEastAsia" w:hAnsiTheme="minorEastAsia"/>
          <w:noProof/>
          <w:sz w:val="28"/>
          <w:szCs w:val="28"/>
        </w:rPr>
        <mc:AlternateContent>
          <mc:Choice Requires="wps">
            <w:drawing>
              <wp:anchor distT="0" distB="0" distL="114300" distR="114300" simplePos="0" relativeHeight="251714560" behindDoc="0" locked="0" layoutInCell="1" allowOverlap="1" wp14:anchorId="07188394" wp14:editId="527C7E89">
                <wp:simplePos x="0" y="0"/>
                <wp:positionH relativeFrom="column">
                  <wp:posOffset>2781300</wp:posOffset>
                </wp:positionH>
                <wp:positionV relativeFrom="paragraph">
                  <wp:posOffset>325755</wp:posOffset>
                </wp:positionV>
                <wp:extent cx="2695575" cy="1981200"/>
                <wp:effectExtent l="0" t="0" r="28575" b="1905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981200"/>
                        </a:xfrm>
                        <a:prstGeom prst="rect">
                          <a:avLst/>
                        </a:prstGeom>
                        <a:solidFill>
                          <a:srgbClr val="FFFFFF"/>
                        </a:solidFill>
                        <a:ln w="9525">
                          <a:solidFill>
                            <a:srgbClr val="000000"/>
                          </a:solidFill>
                          <a:miter lim="200000"/>
                          <a:headEnd/>
                          <a:tailEnd/>
                        </a:ln>
                      </wps:spPr>
                      <wps:txbx>
                        <w:txbxContent>
                          <w:p w:rsidR="00824265" w:rsidRDefault="00824265" w:rsidP="00824265">
                            <w:pPr>
                              <w:jc w:val="center"/>
                              <w:rPr>
                                <w:rFonts w:ascii="楷体" w:eastAsia="楷体" w:hAnsi="楷体" w:cs="Times New Roman"/>
                                <w:color w:val="000000"/>
                                <w:kern w:val="0"/>
                                <w:sz w:val="32"/>
                                <w:szCs w:val="32"/>
                              </w:rPr>
                            </w:pP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被授权人居民身份证</w:t>
                            </w: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正面复印件粘贴处</w:t>
                            </w:r>
                          </w:p>
                          <w:p w:rsidR="00824265" w:rsidRPr="00051EFF" w:rsidRDefault="00824265" w:rsidP="00824265">
                            <w:pPr>
                              <w:jc w:val="center"/>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w:t>
                            </w:r>
                            <w:r w:rsidRPr="00051EFF">
                              <w:rPr>
                                <w:rFonts w:ascii="楷体" w:eastAsia="楷体" w:hAnsi="楷体" w:cs="Times New Roman" w:hint="eastAsia"/>
                                <w:color w:val="000000"/>
                                <w:kern w:val="0"/>
                                <w:sz w:val="32"/>
                                <w:szCs w:val="32"/>
                              </w:rPr>
                              <w:t>加盖生产企业公章鲜章</w:t>
                            </w:r>
                            <w:r>
                              <w:rPr>
                                <w:rFonts w:ascii="楷体" w:eastAsia="楷体" w:hAnsi="楷体" w:cs="Times New Roman" w:hint="eastAsia"/>
                                <w:color w:val="000000"/>
                                <w:kern w:val="0"/>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left:0;text-align:left;margin-left:219pt;margin-top:25.65pt;width:212.25pt;height: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">
                <v:stroke miterlimit="2"/>
                <v:textbox>
                  <w:txbxContent>
                    <w:p w:rsidR="00824265" w:rsidRDefault="00824265" w:rsidP="00824265">
                      <w:pPr>
                        <w:jc w:val="center"/>
                        <w:rPr>
                          <w:rFonts w:ascii="楷体" w:eastAsia="楷体" w:hAnsi="楷体" w:cs="Times New Roman"/>
                          <w:color w:val="000000"/>
                          <w:kern w:val="0"/>
                          <w:sz w:val="32"/>
                          <w:szCs w:val="32"/>
                        </w:rPr>
                      </w:pP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被授权人居民身份证</w:t>
                      </w: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正面复印件粘贴处</w:t>
                      </w:r>
                    </w:p>
                    <w:p w:rsidR="00824265" w:rsidRPr="00051EFF" w:rsidRDefault="00824265" w:rsidP="00824265">
                      <w:pPr>
                        <w:jc w:val="center"/>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w:t>
                      </w:r>
                      <w:r w:rsidRPr="00051EFF">
                        <w:rPr>
                          <w:rFonts w:ascii="楷体" w:eastAsia="楷体" w:hAnsi="楷体" w:cs="Times New Roman" w:hint="eastAsia"/>
                          <w:color w:val="000000"/>
                          <w:kern w:val="0"/>
                          <w:sz w:val="32"/>
                          <w:szCs w:val="32"/>
                        </w:rPr>
                        <w:t>加盖生产企业公章鲜章</w:t>
                      </w:r>
                      <w:r>
                        <w:rPr>
                          <w:rFonts w:ascii="楷体" w:eastAsia="楷体" w:hAnsi="楷体" w:cs="Times New Roman" w:hint="eastAsia"/>
                          <w:color w:val="000000"/>
                          <w:kern w:val="0"/>
                          <w:sz w:val="32"/>
                          <w:szCs w:val="32"/>
                        </w:rPr>
                        <w:t>）</w:t>
                      </w:r>
                    </w:p>
                  </w:txbxContent>
                </v:textbox>
              </v:rect>
            </w:pict>
          </mc:Fallback>
        </mc:AlternateContent>
      </w:r>
      <w:r w:rsidRPr="003205E9">
        <w:rPr>
          <w:rFonts w:asciiTheme="minorEastAsia" w:hAnsiTheme="minorEastAsia"/>
          <w:noProof/>
          <w:sz w:val="28"/>
          <w:szCs w:val="28"/>
        </w:rPr>
        <mc:AlternateContent>
          <mc:Choice Requires="wps">
            <w:drawing>
              <wp:anchor distT="0" distB="0" distL="114300" distR="114300" simplePos="0" relativeHeight="251713536" behindDoc="0" locked="0" layoutInCell="1" allowOverlap="1" wp14:anchorId="0D0F2956" wp14:editId="19B17A5F">
                <wp:simplePos x="0" y="0"/>
                <wp:positionH relativeFrom="column">
                  <wp:posOffset>-504825</wp:posOffset>
                </wp:positionH>
                <wp:positionV relativeFrom="paragraph">
                  <wp:posOffset>297180</wp:posOffset>
                </wp:positionV>
                <wp:extent cx="2857500" cy="1981200"/>
                <wp:effectExtent l="0" t="0" r="19050" b="190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81200"/>
                        </a:xfrm>
                        <a:prstGeom prst="rect">
                          <a:avLst/>
                        </a:prstGeom>
                        <a:solidFill>
                          <a:srgbClr val="FFFFFF"/>
                        </a:solidFill>
                        <a:ln w="9525">
                          <a:solidFill>
                            <a:srgbClr val="000000"/>
                          </a:solidFill>
                          <a:miter lim="200000"/>
                          <a:headEnd/>
                          <a:tailEnd/>
                        </a:ln>
                      </wps:spPr>
                      <wps:txbx>
                        <w:txbxContent>
                          <w:p w:rsidR="00824265" w:rsidRPr="00BD2220" w:rsidRDefault="00824265" w:rsidP="00824265">
                            <w:pPr>
                              <w:rPr>
                                <w:rFonts w:ascii="楷体" w:eastAsia="楷体" w:hAnsi="楷体" w:cs="Times New Roman"/>
                                <w:color w:val="000000"/>
                                <w:kern w:val="0"/>
                                <w:sz w:val="32"/>
                                <w:szCs w:val="32"/>
                              </w:rPr>
                            </w:pP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法定代表人居民身份证</w:t>
                            </w: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正面复印件粘贴处</w:t>
                            </w:r>
                          </w:p>
                          <w:p w:rsidR="00824265" w:rsidRPr="00051EFF" w:rsidRDefault="00824265" w:rsidP="00824265">
                            <w:pPr>
                              <w:jc w:val="center"/>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w:t>
                            </w:r>
                            <w:r w:rsidRPr="00051EFF">
                              <w:rPr>
                                <w:rFonts w:ascii="楷体" w:eastAsia="楷体" w:hAnsi="楷体" w:cs="Times New Roman" w:hint="eastAsia"/>
                                <w:color w:val="000000"/>
                                <w:kern w:val="0"/>
                                <w:sz w:val="32"/>
                                <w:szCs w:val="32"/>
                              </w:rPr>
                              <w:t>加盖生产企业公章鲜章</w:t>
                            </w:r>
                            <w:r>
                              <w:rPr>
                                <w:rFonts w:ascii="楷体" w:eastAsia="楷体" w:hAnsi="楷体" w:cs="Times New Roman" w:hint="eastAsia"/>
                                <w:color w:val="000000"/>
                                <w:kern w:val="0"/>
                                <w:sz w:val="32"/>
                                <w:szCs w:val="32"/>
                              </w:rPr>
                              <w:t>）</w:t>
                            </w:r>
                          </w:p>
                          <w:p w:rsidR="00824265" w:rsidRDefault="00824265" w:rsidP="00824265">
                            <w:pPr>
                              <w:rPr>
                                <w:rFonts w:ascii="仿宋_GB2312" w:eastAsia="宋体" w:hAnsi="仿宋" w:cs="Times New Roman"/>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7" style="position:absolute;left:0;text-align:left;margin-left:-39.75pt;margin-top:23.4pt;width:225pt;height:1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">
                <v:stroke miterlimit="2"/>
                <v:textbox>
                  <w:txbxContent>
                    <w:p w:rsidR="00824265" w:rsidRPr="00BD2220" w:rsidRDefault="00824265" w:rsidP="00824265">
                      <w:pPr>
                        <w:rPr>
                          <w:rFonts w:ascii="楷体" w:eastAsia="楷体" w:hAnsi="楷体" w:cs="Times New Roman"/>
                          <w:color w:val="000000"/>
                          <w:kern w:val="0"/>
                          <w:sz w:val="32"/>
                          <w:szCs w:val="32"/>
                        </w:rPr>
                      </w:pP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法定代表人居民身份证</w:t>
                      </w:r>
                    </w:p>
                    <w:p w:rsidR="00824265" w:rsidRPr="00BD2220" w:rsidRDefault="00824265" w:rsidP="00824265">
                      <w:pPr>
                        <w:jc w:val="center"/>
                        <w:rPr>
                          <w:rFonts w:ascii="楷体" w:eastAsia="楷体" w:hAnsi="楷体" w:cs="Times New Roman"/>
                          <w:color w:val="000000"/>
                          <w:kern w:val="0"/>
                          <w:sz w:val="32"/>
                          <w:szCs w:val="32"/>
                        </w:rPr>
                      </w:pPr>
                      <w:r w:rsidRPr="00BD2220">
                        <w:rPr>
                          <w:rFonts w:ascii="楷体" w:eastAsia="楷体" w:hAnsi="楷体" w:cs="Times New Roman" w:hint="eastAsia"/>
                          <w:color w:val="000000"/>
                          <w:kern w:val="0"/>
                          <w:sz w:val="32"/>
                          <w:szCs w:val="32"/>
                        </w:rPr>
                        <w:t>正面复印件粘贴处</w:t>
                      </w:r>
                    </w:p>
                    <w:p w:rsidR="00824265" w:rsidRPr="00051EFF" w:rsidRDefault="00824265" w:rsidP="00824265">
                      <w:pPr>
                        <w:jc w:val="center"/>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w:t>
                      </w:r>
                      <w:r w:rsidRPr="00051EFF">
                        <w:rPr>
                          <w:rFonts w:ascii="楷体" w:eastAsia="楷体" w:hAnsi="楷体" w:cs="Times New Roman" w:hint="eastAsia"/>
                          <w:color w:val="000000"/>
                          <w:kern w:val="0"/>
                          <w:sz w:val="32"/>
                          <w:szCs w:val="32"/>
                        </w:rPr>
                        <w:t>加盖生产企业公章鲜章</w:t>
                      </w:r>
                      <w:r>
                        <w:rPr>
                          <w:rFonts w:ascii="楷体" w:eastAsia="楷体" w:hAnsi="楷体" w:cs="Times New Roman" w:hint="eastAsia"/>
                          <w:color w:val="000000"/>
                          <w:kern w:val="0"/>
                          <w:sz w:val="32"/>
                          <w:szCs w:val="32"/>
                        </w:rPr>
                        <w:t>）</w:t>
                      </w:r>
                    </w:p>
                    <w:p w:rsidR="00824265" w:rsidRDefault="00824265" w:rsidP="00824265">
                      <w:pPr>
                        <w:rPr>
                          <w:rFonts w:ascii="仿宋_GB2312" w:eastAsia="宋体" w:hAnsi="仿宋" w:cs="Times New Roman"/>
                          <w:szCs w:val="21"/>
                        </w:rPr>
                      </w:pPr>
                    </w:p>
                  </w:txbxContent>
                </v:textbox>
              </v:rect>
            </w:pict>
          </mc:Fallback>
        </mc:AlternateContent>
      </w:r>
    </w:p>
    <w:p w:rsidR="00824265" w:rsidRPr="003205E9" w:rsidRDefault="00824265" w:rsidP="00824265">
      <w:pPr>
        <w:rPr>
          <w:rFonts w:asciiTheme="minorEastAsia" w:hAnsiTheme="minorEastAsia"/>
          <w:sz w:val="28"/>
          <w:szCs w:val="28"/>
        </w:rPr>
      </w:pPr>
    </w:p>
    <w:p w:rsidR="00824265" w:rsidRPr="00006067" w:rsidRDefault="00824265" w:rsidP="00824265">
      <w:pPr>
        <w:rPr>
          <w:rFonts w:asciiTheme="minorEastAsia" w:hAnsiTheme="minorEastAsia"/>
          <w:b/>
          <w:sz w:val="28"/>
          <w:szCs w:val="28"/>
        </w:rPr>
      </w:pPr>
    </w:p>
    <w:p w:rsidR="00824265" w:rsidRPr="00006067" w:rsidRDefault="00824265" w:rsidP="00824265">
      <w:pPr>
        <w:widowControl/>
        <w:spacing w:line="600" w:lineRule="exact"/>
        <w:jc w:val="left"/>
        <w:rPr>
          <w:rFonts w:asciiTheme="minorEastAsia" w:hAnsiTheme="minorEastAsia"/>
          <w:b/>
          <w:sz w:val="28"/>
          <w:szCs w:val="28"/>
        </w:rPr>
        <w:sectPr w:rsidR="00824265" w:rsidRPr="00006067" w:rsidSect="00B660E7">
          <w:pgSz w:w="11906" w:h="16838"/>
          <w:pgMar w:top="1440" w:right="1797" w:bottom="1440" w:left="1797" w:header="851" w:footer="992" w:gutter="0"/>
          <w:cols w:space="425"/>
          <w:docGrid w:linePitch="312"/>
        </w:sectPr>
      </w:pPr>
    </w:p>
    <w:p w:rsidR="00290FBD" w:rsidRPr="00A40F1C" w:rsidRDefault="00290FBD" w:rsidP="00BB30D2">
      <w:pPr>
        <w:widowControl/>
        <w:spacing w:line="600" w:lineRule="exact"/>
        <w:jc w:val="left"/>
        <w:rPr>
          <w:rFonts w:asciiTheme="minorEastAsia" w:hAnsiTheme="minorEastAsia"/>
          <w:sz w:val="28"/>
          <w:szCs w:val="28"/>
        </w:rPr>
      </w:pPr>
      <w:r w:rsidRPr="00A40F1C">
        <w:rPr>
          <w:rFonts w:asciiTheme="minorEastAsia" w:hAnsiTheme="minorEastAsia" w:hint="eastAsia"/>
          <w:sz w:val="28"/>
          <w:szCs w:val="28"/>
        </w:rPr>
        <w:lastRenderedPageBreak/>
        <w:t>附件</w:t>
      </w:r>
      <w:r w:rsidR="00A40F1C" w:rsidRPr="00A40F1C">
        <w:rPr>
          <w:rFonts w:asciiTheme="minorEastAsia" w:hAnsiTheme="minorEastAsia" w:hint="eastAsia"/>
          <w:sz w:val="28"/>
          <w:szCs w:val="28"/>
        </w:rPr>
        <w:t>2</w:t>
      </w:r>
      <w:r w:rsidRPr="00A40F1C">
        <w:rPr>
          <w:rFonts w:asciiTheme="minorEastAsia" w:hAnsiTheme="minorEastAsia" w:hint="eastAsia"/>
          <w:sz w:val="28"/>
          <w:szCs w:val="28"/>
        </w:rPr>
        <w:t>：</w:t>
      </w:r>
    </w:p>
    <w:p w:rsidR="005A6B39" w:rsidRDefault="005A6B39" w:rsidP="005A6B39">
      <w:pPr>
        <w:widowControl/>
        <w:spacing w:line="600" w:lineRule="exact"/>
        <w:ind w:leftChars="-203" w:left="-426" w:rightChars="-27" w:right="-57"/>
        <w:jc w:val="center"/>
        <w:rPr>
          <w:rFonts w:asciiTheme="minorEastAsia" w:hAnsiTheme="minorEastAsia"/>
          <w:b/>
          <w:sz w:val="32"/>
          <w:szCs w:val="32"/>
        </w:rPr>
      </w:pPr>
      <w:r w:rsidRPr="005A6B39">
        <w:rPr>
          <w:rFonts w:asciiTheme="minorEastAsia" w:hAnsiTheme="minorEastAsia" w:hint="eastAsia"/>
          <w:b/>
          <w:sz w:val="32"/>
          <w:szCs w:val="32"/>
        </w:rPr>
        <w:t>《集团采购目录(第一批)》药品报价信息表</w:t>
      </w:r>
    </w:p>
    <w:p w:rsidR="00290FBD" w:rsidRPr="003B53AD" w:rsidRDefault="00290FBD" w:rsidP="00290FBD">
      <w:pPr>
        <w:widowControl/>
        <w:spacing w:line="600" w:lineRule="exact"/>
        <w:ind w:leftChars="-203" w:left="-426" w:rightChars="-27" w:right="-57"/>
        <w:jc w:val="left"/>
        <w:rPr>
          <w:rFonts w:asciiTheme="minorEastAsia" w:hAnsiTheme="minorEastAsia"/>
          <w:sz w:val="24"/>
          <w:szCs w:val="24"/>
        </w:rPr>
      </w:pPr>
      <w:r w:rsidRPr="003B53AD">
        <w:rPr>
          <w:rFonts w:ascii="宋体" w:hAnsi="宋体" w:hint="eastAsia"/>
          <w:bCs/>
          <w:color w:val="000000"/>
          <w:sz w:val="24"/>
          <w:szCs w:val="24"/>
        </w:rPr>
        <w:t>企业名称：</w:t>
      </w:r>
      <w:r w:rsidR="006C769B">
        <w:rPr>
          <w:rFonts w:ascii="宋体" w:hAnsi="宋体" w:hint="eastAsia"/>
          <w:bCs/>
          <w:color w:val="000000"/>
          <w:sz w:val="24"/>
          <w:szCs w:val="24"/>
        </w:rPr>
        <w:t>（加盖公章）</w:t>
      </w:r>
      <w:r w:rsidR="005A6B39" w:rsidRPr="003B53AD">
        <w:rPr>
          <w:rFonts w:ascii="宋体" w:hAnsi="宋体" w:hint="eastAsia"/>
          <w:bCs/>
          <w:color w:val="000000"/>
          <w:sz w:val="24"/>
          <w:szCs w:val="24"/>
        </w:rPr>
        <w:t xml:space="preserve">                                                                </w:t>
      </w:r>
      <w:r w:rsidR="006C769B">
        <w:rPr>
          <w:rFonts w:ascii="宋体" w:hAnsi="宋体" w:hint="eastAsia"/>
          <w:bCs/>
          <w:color w:val="000000"/>
          <w:sz w:val="24"/>
          <w:szCs w:val="24"/>
        </w:rPr>
        <w:t xml:space="preserve">    </w:t>
      </w:r>
      <w:r w:rsidR="005A6B39" w:rsidRPr="003B53AD">
        <w:rPr>
          <w:rFonts w:ascii="宋体" w:hAnsi="宋体" w:hint="eastAsia"/>
          <w:bCs/>
          <w:color w:val="000000"/>
          <w:sz w:val="24"/>
          <w:szCs w:val="24"/>
        </w:rPr>
        <w:t xml:space="preserve">     </w:t>
      </w:r>
      <w:r w:rsidRPr="003B53AD">
        <w:rPr>
          <w:rFonts w:ascii="宋体" w:hAnsi="宋体" w:hint="eastAsia"/>
          <w:bCs/>
          <w:color w:val="000000"/>
          <w:sz w:val="24"/>
          <w:szCs w:val="24"/>
        </w:rPr>
        <w:t xml:space="preserve">  日期：   年   月   日</w:t>
      </w:r>
    </w:p>
    <w:tbl>
      <w:tblPr>
        <w:tblW w:w="15877" w:type="dxa"/>
        <w:tblInd w:w="-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6"/>
        <w:gridCol w:w="1822"/>
        <w:gridCol w:w="858"/>
        <w:gridCol w:w="859"/>
        <w:gridCol w:w="714"/>
        <w:gridCol w:w="572"/>
        <w:gridCol w:w="572"/>
        <w:gridCol w:w="572"/>
        <w:gridCol w:w="715"/>
        <w:gridCol w:w="572"/>
        <w:gridCol w:w="1205"/>
        <w:gridCol w:w="1287"/>
        <w:gridCol w:w="1002"/>
        <w:gridCol w:w="1002"/>
        <w:gridCol w:w="1002"/>
        <w:gridCol w:w="1144"/>
        <w:gridCol w:w="1083"/>
      </w:tblGrid>
      <w:tr w:rsidR="003B53AD" w:rsidRPr="003B53AD" w:rsidTr="003B53AD">
        <w:trPr>
          <w:trHeight w:hRule="exact" w:val="2051"/>
        </w:trPr>
        <w:tc>
          <w:tcPr>
            <w:tcW w:w="896" w:type="dxa"/>
            <w:vAlign w:val="center"/>
          </w:tcPr>
          <w:p w:rsidR="003B53AD" w:rsidRPr="003B53AD" w:rsidRDefault="003B53AD" w:rsidP="00BB30D2">
            <w:pPr>
              <w:spacing w:line="0" w:lineRule="atLeast"/>
              <w:jc w:val="center"/>
              <w:rPr>
                <w:rFonts w:ascii="宋体" w:eastAsia="宋体" w:hAnsi="宋体"/>
                <w:color w:val="000000"/>
                <w:szCs w:val="21"/>
              </w:rPr>
            </w:pPr>
            <w:r w:rsidRPr="003B53AD">
              <w:rPr>
                <w:rFonts w:ascii="宋体" w:eastAsia="宋体" w:hAnsi="宋体" w:hint="eastAsia"/>
                <w:color w:val="000000"/>
                <w:szCs w:val="21"/>
              </w:rPr>
              <w:t>序号</w:t>
            </w:r>
          </w:p>
        </w:tc>
        <w:tc>
          <w:tcPr>
            <w:tcW w:w="1822" w:type="dxa"/>
            <w:vAlign w:val="center"/>
          </w:tcPr>
          <w:p w:rsidR="003B53AD" w:rsidRPr="003B53AD" w:rsidRDefault="003B53AD" w:rsidP="00BB30D2">
            <w:pPr>
              <w:spacing w:line="0" w:lineRule="atLeast"/>
              <w:jc w:val="center"/>
              <w:rPr>
                <w:rFonts w:ascii="宋体" w:eastAsia="宋体" w:hAnsi="宋体"/>
                <w:color w:val="000000"/>
                <w:szCs w:val="21"/>
              </w:rPr>
            </w:pPr>
            <w:r w:rsidRPr="003B53AD">
              <w:rPr>
                <w:rFonts w:ascii="宋体" w:eastAsia="宋体" w:hAnsi="宋体" w:hint="eastAsia"/>
                <w:color w:val="000000"/>
                <w:szCs w:val="21"/>
              </w:rPr>
              <w:t>药品名</w:t>
            </w:r>
          </w:p>
        </w:tc>
        <w:tc>
          <w:tcPr>
            <w:tcW w:w="858" w:type="dxa"/>
            <w:vAlign w:val="center"/>
          </w:tcPr>
          <w:p w:rsidR="003B53AD" w:rsidRPr="003B53AD" w:rsidRDefault="003B53AD" w:rsidP="00BB30D2">
            <w:pPr>
              <w:spacing w:line="0" w:lineRule="atLeast"/>
              <w:jc w:val="center"/>
              <w:rPr>
                <w:rFonts w:ascii="宋体" w:eastAsia="宋体" w:hAnsi="宋体"/>
                <w:color w:val="000000"/>
                <w:szCs w:val="21"/>
              </w:rPr>
            </w:pPr>
            <w:r w:rsidRPr="003B53AD">
              <w:rPr>
                <w:rFonts w:ascii="宋体" w:eastAsia="宋体" w:hAnsi="宋体" w:hint="eastAsia"/>
                <w:color w:val="000000"/>
                <w:szCs w:val="21"/>
              </w:rPr>
              <w:t>商品名</w:t>
            </w:r>
          </w:p>
        </w:tc>
        <w:tc>
          <w:tcPr>
            <w:tcW w:w="859" w:type="dxa"/>
            <w:vAlign w:val="center"/>
          </w:tcPr>
          <w:p w:rsidR="003B53AD" w:rsidRPr="003B53AD" w:rsidRDefault="003B53AD" w:rsidP="00BB30D2">
            <w:pPr>
              <w:spacing w:line="0" w:lineRule="atLeast"/>
              <w:jc w:val="center"/>
              <w:rPr>
                <w:rFonts w:ascii="宋体" w:eastAsia="宋体" w:hAnsi="宋体"/>
                <w:color w:val="000000"/>
                <w:szCs w:val="21"/>
              </w:rPr>
            </w:pPr>
            <w:r w:rsidRPr="003B53AD">
              <w:rPr>
                <w:rFonts w:ascii="宋体" w:eastAsia="宋体" w:hAnsi="宋体" w:hint="eastAsia"/>
                <w:color w:val="000000"/>
                <w:szCs w:val="21"/>
              </w:rPr>
              <w:t>剂型</w:t>
            </w:r>
          </w:p>
        </w:tc>
        <w:tc>
          <w:tcPr>
            <w:tcW w:w="714" w:type="dxa"/>
            <w:vAlign w:val="center"/>
          </w:tcPr>
          <w:p w:rsidR="003B53AD" w:rsidRPr="003B53AD" w:rsidRDefault="003B53AD" w:rsidP="00BB30D2">
            <w:pPr>
              <w:spacing w:line="0" w:lineRule="atLeast"/>
              <w:jc w:val="center"/>
              <w:rPr>
                <w:rFonts w:ascii="宋体" w:eastAsia="宋体" w:hAnsi="宋体"/>
                <w:color w:val="000000"/>
                <w:szCs w:val="21"/>
              </w:rPr>
            </w:pPr>
            <w:r w:rsidRPr="003B53AD">
              <w:rPr>
                <w:rFonts w:ascii="宋体" w:eastAsia="宋体" w:hAnsi="宋体" w:hint="eastAsia"/>
                <w:color w:val="000000"/>
                <w:szCs w:val="21"/>
              </w:rPr>
              <w:t>规格</w:t>
            </w:r>
          </w:p>
        </w:tc>
        <w:tc>
          <w:tcPr>
            <w:tcW w:w="572" w:type="dxa"/>
            <w:vAlign w:val="center"/>
          </w:tcPr>
          <w:p w:rsidR="003B53AD" w:rsidRPr="003B53AD" w:rsidRDefault="003B53AD" w:rsidP="00BB30D2">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转换比</w:t>
            </w:r>
          </w:p>
        </w:tc>
        <w:tc>
          <w:tcPr>
            <w:tcW w:w="572" w:type="dxa"/>
            <w:vAlign w:val="center"/>
          </w:tcPr>
          <w:p w:rsidR="003B53AD" w:rsidRPr="003B53AD" w:rsidRDefault="003B53AD" w:rsidP="00BB30D2">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最小制剂单位</w:t>
            </w:r>
          </w:p>
        </w:tc>
        <w:tc>
          <w:tcPr>
            <w:tcW w:w="572" w:type="dxa"/>
            <w:vAlign w:val="center"/>
          </w:tcPr>
          <w:p w:rsidR="003B53AD" w:rsidRPr="003B53AD" w:rsidRDefault="003B53AD" w:rsidP="00BB30D2">
            <w:pPr>
              <w:pStyle w:val="1"/>
              <w:rPr>
                <w:color w:val="000000"/>
                <w:sz w:val="21"/>
                <w:szCs w:val="21"/>
              </w:rPr>
            </w:pPr>
            <w:r w:rsidRPr="003B53AD">
              <w:rPr>
                <w:rFonts w:hint="eastAsia"/>
                <w:color w:val="000000"/>
                <w:sz w:val="21"/>
                <w:szCs w:val="21"/>
              </w:rPr>
              <w:t>最小包装单位</w:t>
            </w:r>
          </w:p>
        </w:tc>
        <w:tc>
          <w:tcPr>
            <w:tcW w:w="715" w:type="dxa"/>
            <w:vAlign w:val="center"/>
          </w:tcPr>
          <w:p w:rsidR="003B53AD" w:rsidRPr="003B53AD" w:rsidRDefault="003B53AD" w:rsidP="00BB30D2">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规格属性</w:t>
            </w:r>
          </w:p>
        </w:tc>
        <w:tc>
          <w:tcPr>
            <w:tcW w:w="572" w:type="dxa"/>
            <w:vAlign w:val="center"/>
          </w:tcPr>
          <w:p w:rsidR="003B53AD" w:rsidRPr="003B53AD" w:rsidRDefault="003B53AD" w:rsidP="00BB30D2">
            <w:pPr>
              <w:pStyle w:val="1"/>
              <w:rPr>
                <w:color w:val="000000"/>
                <w:sz w:val="21"/>
                <w:szCs w:val="21"/>
              </w:rPr>
            </w:pPr>
            <w:r w:rsidRPr="003B53AD">
              <w:rPr>
                <w:rFonts w:hint="eastAsia"/>
                <w:color w:val="000000"/>
                <w:sz w:val="21"/>
                <w:szCs w:val="21"/>
              </w:rPr>
              <w:t>包装材质</w:t>
            </w:r>
          </w:p>
        </w:tc>
        <w:tc>
          <w:tcPr>
            <w:tcW w:w="1205" w:type="dxa"/>
            <w:vAlign w:val="center"/>
          </w:tcPr>
          <w:p w:rsidR="003B53AD" w:rsidRPr="003B53AD" w:rsidRDefault="003B53AD" w:rsidP="00BB30D2">
            <w:pPr>
              <w:pStyle w:val="1"/>
              <w:rPr>
                <w:color w:val="000000"/>
                <w:sz w:val="21"/>
                <w:szCs w:val="21"/>
              </w:rPr>
            </w:pPr>
            <w:r w:rsidRPr="003B53AD">
              <w:rPr>
                <w:rFonts w:hint="eastAsia"/>
                <w:color w:val="000000"/>
                <w:sz w:val="21"/>
                <w:szCs w:val="21"/>
              </w:rPr>
              <w:t>批准文号</w:t>
            </w:r>
          </w:p>
        </w:tc>
        <w:tc>
          <w:tcPr>
            <w:tcW w:w="1287" w:type="dxa"/>
            <w:vAlign w:val="center"/>
          </w:tcPr>
          <w:p w:rsidR="003B53AD" w:rsidRPr="003B53AD" w:rsidRDefault="003B53AD" w:rsidP="00BB30D2">
            <w:pPr>
              <w:pStyle w:val="1"/>
              <w:rPr>
                <w:color w:val="000000"/>
                <w:sz w:val="21"/>
                <w:szCs w:val="21"/>
              </w:rPr>
            </w:pPr>
            <w:r w:rsidRPr="003B53AD">
              <w:rPr>
                <w:rFonts w:hint="eastAsia"/>
                <w:color w:val="000000"/>
                <w:sz w:val="21"/>
                <w:szCs w:val="21"/>
              </w:rPr>
              <w:t>全国最低</w:t>
            </w:r>
            <w:proofErr w:type="gramStart"/>
            <w:r w:rsidRPr="003B53AD">
              <w:rPr>
                <w:rFonts w:hint="eastAsia"/>
                <w:color w:val="000000"/>
                <w:sz w:val="21"/>
                <w:szCs w:val="21"/>
              </w:rPr>
              <w:t xml:space="preserve">　　　　</w:t>
            </w:r>
            <w:proofErr w:type="gramEnd"/>
            <w:r w:rsidRPr="003B53AD">
              <w:rPr>
                <w:rFonts w:hint="eastAsia"/>
                <w:color w:val="000000"/>
                <w:sz w:val="21"/>
                <w:szCs w:val="21"/>
              </w:rPr>
              <w:t>成交价</w:t>
            </w:r>
            <w:r w:rsidRPr="003B53AD">
              <w:rPr>
                <w:color w:val="000000"/>
                <w:sz w:val="21"/>
                <w:szCs w:val="21"/>
              </w:rPr>
              <w:t xml:space="preserve">  </w:t>
            </w:r>
            <w:proofErr w:type="gramStart"/>
            <w:r w:rsidRPr="003B53AD">
              <w:rPr>
                <w:rFonts w:hint="eastAsia"/>
                <w:color w:val="000000"/>
                <w:sz w:val="21"/>
                <w:szCs w:val="21"/>
              </w:rPr>
              <w:t xml:space="preserve">　　　　</w:t>
            </w:r>
            <w:proofErr w:type="gramEnd"/>
            <w:r w:rsidRPr="003B53AD">
              <w:rPr>
                <w:color w:val="000000"/>
                <w:sz w:val="21"/>
                <w:szCs w:val="21"/>
              </w:rPr>
              <w:t xml:space="preserve"> </w:t>
            </w:r>
            <w:r w:rsidRPr="003B53AD">
              <w:rPr>
                <w:rFonts w:hint="eastAsia"/>
                <w:color w:val="000000"/>
                <w:sz w:val="21"/>
                <w:szCs w:val="21"/>
              </w:rPr>
              <w:t xml:space="preserve">　</w:t>
            </w:r>
            <w:r w:rsidRPr="003B53AD">
              <w:rPr>
                <w:rFonts w:hint="eastAsia"/>
                <w:b/>
                <w:color w:val="000000"/>
                <w:sz w:val="15"/>
                <w:szCs w:val="15"/>
              </w:rPr>
              <w:t>（最小制剂）</w:t>
            </w:r>
          </w:p>
        </w:tc>
        <w:tc>
          <w:tcPr>
            <w:tcW w:w="1002" w:type="dxa"/>
            <w:vAlign w:val="center"/>
          </w:tcPr>
          <w:p w:rsidR="003B53AD" w:rsidRPr="003B53AD" w:rsidRDefault="003B53AD" w:rsidP="003B53AD">
            <w:pPr>
              <w:pStyle w:val="1"/>
              <w:rPr>
                <w:color w:val="000000"/>
                <w:sz w:val="21"/>
                <w:szCs w:val="21"/>
              </w:rPr>
            </w:pPr>
            <w:r w:rsidRPr="003B53AD">
              <w:rPr>
                <w:rFonts w:hint="eastAsia"/>
                <w:color w:val="000000"/>
                <w:sz w:val="21"/>
                <w:szCs w:val="21"/>
              </w:rPr>
              <w:t>全国最低</w:t>
            </w:r>
            <w:proofErr w:type="gramStart"/>
            <w:r w:rsidRPr="003B53AD">
              <w:rPr>
                <w:rFonts w:hint="eastAsia"/>
                <w:color w:val="000000"/>
                <w:sz w:val="21"/>
                <w:szCs w:val="21"/>
              </w:rPr>
              <w:t xml:space="preserve">　　　　</w:t>
            </w:r>
            <w:proofErr w:type="gramEnd"/>
            <w:r w:rsidRPr="003B53AD">
              <w:rPr>
                <w:rFonts w:hint="eastAsia"/>
                <w:color w:val="000000"/>
                <w:sz w:val="21"/>
                <w:szCs w:val="21"/>
              </w:rPr>
              <w:t>成交价</w:t>
            </w:r>
            <w:r w:rsidRPr="003B53AD">
              <w:rPr>
                <w:color w:val="000000"/>
                <w:sz w:val="21"/>
                <w:szCs w:val="21"/>
              </w:rPr>
              <w:t xml:space="preserve">  </w:t>
            </w:r>
            <w:proofErr w:type="gramStart"/>
            <w:r w:rsidRPr="003B53AD">
              <w:rPr>
                <w:rFonts w:hint="eastAsia"/>
                <w:color w:val="000000"/>
                <w:sz w:val="21"/>
                <w:szCs w:val="21"/>
              </w:rPr>
              <w:t xml:space="preserve">　　　　</w:t>
            </w:r>
            <w:proofErr w:type="gramEnd"/>
            <w:r w:rsidRPr="003B53AD">
              <w:rPr>
                <w:color w:val="000000"/>
                <w:sz w:val="21"/>
                <w:szCs w:val="21"/>
              </w:rPr>
              <w:t xml:space="preserve"> </w:t>
            </w:r>
            <w:r w:rsidRPr="003B53AD">
              <w:rPr>
                <w:rFonts w:hint="eastAsia"/>
                <w:color w:val="000000"/>
                <w:sz w:val="21"/>
                <w:szCs w:val="21"/>
              </w:rPr>
              <w:t xml:space="preserve">　</w:t>
            </w:r>
            <w:r w:rsidRPr="003B53AD">
              <w:rPr>
                <w:rFonts w:hint="eastAsia"/>
                <w:b/>
                <w:color w:val="000000"/>
                <w:sz w:val="15"/>
                <w:szCs w:val="15"/>
              </w:rPr>
              <w:t>（地区）</w:t>
            </w:r>
          </w:p>
        </w:tc>
        <w:tc>
          <w:tcPr>
            <w:tcW w:w="1002" w:type="dxa"/>
            <w:vAlign w:val="center"/>
          </w:tcPr>
          <w:p w:rsidR="003B53AD" w:rsidRPr="003B53AD" w:rsidRDefault="003B53AD" w:rsidP="003B53AD">
            <w:pPr>
              <w:pStyle w:val="1"/>
              <w:rPr>
                <w:color w:val="000000"/>
                <w:sz w:val="21"/>
                <w:szCs w:val="21"/>
              </w:rPr>
            </w:pPr>
            <w:r w:rsidRPr="003B53AD">
              <w:rPr>
                <w:rFonts w:hint="eastAsia"/>
                <w:color w:val="000000"/>
                <w:sz w:val="21"/>
                <w:szCs w:val="21"/>
              </w:rPr>
              <w:t>全国最低</w:t>
            </w:r>
            <w:proofErr w:type="gramStart"/>
            <w:r w:rsidRPr="003B53AD">
              <w:rPr>
                <w:rFonts w:hint="eastAsia"/>
                <w:color w:val="000000"/>
                <w:sz w:val="21"/>
                <w:szCs w:val="21"/>
              </w:rPr>
              <w:t xml:space="preserve">　　　　</w:t>
            </w:r>
            <w:proofErr w:type="gramEnd"/>
            <w:r w:rsidRPr="003B53AD">
              <w:rPr>
                <w:rFonts w:hint="eastAsia"/>
                <w:color w:val="000000"/>
                <w:sz w:val="21"/>
                <w:szCs w:val="21"/>
              </w:rPr>
              <w:t>成交价</w:t>
            </w:r>
            <w:r w:rsidRPr="003B53AD">
              <w:rPr>
                <w:color w:val="000000"/>
                <w:sz w:val="21"/>
                <w:szCs w:val="21"/>
              </w:rPr>
              <w:t xml:space="preserve">  </w:t>
            </w:r>
            <w:proofErr w:type="gramStart"/>
            <w:r w:rsidRPr="003B53AD">
              <w:rPr>
                <w:rFonts w:hint="eastAsia"/>
                <w:color w:val="000000"/>
                <w:sz w:val="21"/>
                <w:szCs w:val="21"/>
              </w:rPr>
              <w:t xml:space="preserve">　　　　</w:t>
            </w:r>
            <w:proofErr w:type="gramEnd"/>
            <w:r w:rsidRPr="003B53AD">
              <w:rPr>
                <w:color w:val="000000"/>
                <w:sz w:val="21"/>
                <w:szCs w:val="21"/>
              </w:rPr>
              <w:t xml:space="preserve"> </w:t>
            </w:r>
            <w:r w:rsidRPr="003B53AD">
              <w:rPr>
                <w:rFonts w:hint="eastAsia"/>
                <w:color w:val="000000"/>
                <w:sz w:val="21"/>
                <w:szCs w:val="21"/>
              </w:rPr>
              <w:t xml:space="preserve">　地区供货数量</w:t>
            </w:r>
            <w:r>
              <w:rPr>
                <w:rFonts w:hint="eastAsia"/>
                <w:color w:val="000000"/>
                <w:sz w:val="21"/>
                <w:szCs w:val="21"/>
              </w:rPr>
              <w:t xml:space="preserve">　　</w:t>
            </w:r>
            <w:proofErr w:type="gramStart"/>
            <w:r>
              <w:rPr>
                <w:rFonts w:hint="eastAsia"/>
                <w:color w:val="000000"/>
                <w:sz w:val="21"/>
                <w:szCs w:val="21"/>
              </w:rPr>
              <w:t xml:space="preserve">　</w:t>
            </w:r>
            <w:proofErr w:type="gramEnd"/>
            <w:r w:rsidRPr="003B53AD">
              <w:rPr>
                <w:rFonts w:hint="eastAsia"/>
                <w:b/>
                <w:color w:val="000000"/>
                <w:sz w:val="15"/>
                <w:szCs w:val="15"/>
              </w:rPr>
              <w:t>（最小包装）</w:t>
            </w:r>
          </w:p>
        </w:tc>
        <w:tc>
          <w:tcPr>
            <w:tcW w:w="1002" w:type="dxa"/>
            <w:vAlign w:val="center"/>
          </w:tcPr>
          <w:p w:rsidR="003B53AD" w:rsidRPr="003B53AD" w:rsidRDefault="003B53AD" w:rsidP="003B53AD">
            <w:pPr>
              <w:pStyle w:val="1"/>
              <w:rPr>
                <w:color w:val="000000"/>
                <w:sz w:val="21"/>
                <w:szCs w:val="21"/>
              </w:rPr>
            </w:pPr>
            <w:r w:rsidRPr="003B53AD">
              <w:rPr>
                <w:rFonts w:hint="eastAsia"/>
                <w:color w:val="000000"/>
                <w:sz w:val="21"/>
                <w:szCs w:val="21"/>
              </w:rPr>
              <w:t>报价</w:t>
            </w:r>
            <w:r w:rsidRPr="003B53AD">
              <w:rPr>
                <w:color w:val="000000"/>
                <w:sz w:val="21"/>
                <w:szCs w:val="21"/>
              </w:rPr>
              <w:t xml:space="preserve">      </w:t>
            </w:r>
            <w:r w:rsidRPr="003B53AD">
              <w:rPr>
                <w:rFonts w:hint="eastAsia"/>
                <w:b/>
                <w:color w:val="000000"/>
                <w:sz w:val="15"/>
                <w:szCs w:val="15"/>
              </w:rPr>
              <w:t>（最小制剂）</w:t>
            </w:r>
          </w:p>
        </w:tc>
        <w:tc>
          <w:tcPr>
            <w:tcW w:w="1144" w:type="dxa"/>
            <w:vAlign w:val="center"/>
          </w:tcPr>
          <w:p w:rsidR="003B53AD" w:rsidRPr="003B53AD" w:rsidRDefault="003B53AD" w:rsidP="003B53AD">
            <w:pPr>
              <w:pStyle w:val="1"/>
              <w:rPr>
                <w:color w:val="000000"/>
                <w:sz w:val="21"/>
                <w:szCs w:val="21"/>
              </w:rPr>
            </w:pPr>
            <w:r w:rsidRPr="003B53AD">
              <w:rPr>
                <w:rFonts w:hint="eastAsia"/>
                <w:color w:val="000000"/>
                <w:sz w:val="21"/>
                <w:szCs w:val="21"/>
              </w:rPr>
              <w:t>产能</w:t>
            </w:r>
            <w:r w:rsidRPr="003B53AD">
              <w:rPr>
                <w:color w:val="000000"/>
                <w:sz w:val="21"/>
                <w:szCs w:val="21"/>
              </w:rPr>
              <w:t xml:space="preserve">               </w:t>
            </w:r>
            <w:r w:rsidRPr="003B53AD">
              <w:rPr>
                <w:rFonts w:asciiTheme="minorEastAsia" w:eastAsiaTheme="minorEastAsia" w:hAnsiTheme="minorEastAsia" w:hint="eastAsia"/>
                <w:b/>
                <w:color w:val="000000"/>
                <w:sz w:val="15"/>
                <w:szCs w:val="15"/>
              </w:rPr>
              <w:t>（最小包装）</w:t>
            </w:r>
          </w:p>
        </w:tc>
        <w:tc>
          <w:tcPr>
            <w:tcW w:w="1083" w:type="dxa"/>
            <w:vAlign w:val="center"/>
          </w:tcPr>
          <w:p w:rsidR="003B53AD" w:rsidRPr="003B53AD" w:rsidRDefault="003B53AD" w:rsidP="003B53AD">
            <w:pPr>
              <w:pStyle w:val="1"/>
              <w:rPr>
                <w:color w:val="000000"/>
                <w:sz w:val="21"/>
                <w:szCs w:val="21"/>
              </w:rPr>
            </w:pPr>
            <w:r w:rsidRPr="003B53AD">
              <w:rPr>
                <w:color w:val="000000"/>
                <w:sz w:val="21"/>
                <w:szCs w:val="21"/>
              </w:rPr>
              <w:t xml:space="preserve">2017年可供货数量    </w:t>
            </w:r>
            <w:r w:rsidRPr="003B53AD">
              <w:rPr>
                <w:rFonts w:hint="eastAsia"/>
                <w:b/>
                <w:color w:val="000000"/>
                <w:sz w:val="15"/>
                <w:szCs w:val="15"/>
              </w:rPr>
              <w:t>（</w:t>
            </w:r>
            <w:r>
              <w:rPr>
                <w:rFonts w:hint="eastAsia"/>
                <w:b/>
                <w:color w:val="000000"/>
                <w:sz w:val="15"/>
                <w:szCs w:val="15"/>
              </w:rPr>
              <w:t>最小包装</w:t>
            </w:r>
            <w:r w:rsidRPr="003B53AD">
              <w:rPr>
                <w:rFonts w:hint="eastAsia"/>
                <w:b/>
                <w:color w:val="000000"/>
                <w:sz w:val="15"/>
                <w:szCs w:val="15"/>
              </w:rPr>
              <w:t>）</w:t>
            </w:r>
          </w:p>
        </w:tc>
      </w:tr>
      <w:tr w:rsidR="003B53AD" w:rsidRPr="003B53AD" w:rsidTr="003B53AD">
        <w:trPr>
          <w:trHeight w:val="469"/>
        </w:trPr>
        <w:tc>
          <w:tcPr>
            <w:tcW w:w="896"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1（举例）</w:t>
            </w:r>
          </w:p>
        </w:tc>
        <w:tc>
          <w:tcPr>
            <w:tcW w:w="1822"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hint="eastAsia"/>
                <w:color w:val="000000"/>
                <w:szCs w:val="21"/>
              </w:rPr>
              <w:t>阿莫西林胶囊</w:t>
            </w:r>
          </w:p>
        </w:tc>
        <w:tc>
          <w:tcPr>
            <w:tcW w:w="858"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hint="eastAsia"/>
                <w:color w:val="000000"/>
                <w:szCs w:val="21"/>
              </w:rPr>
              <w:t>阿莫仙</w:t>
            </w:r>
          </w:p>
        </w:tc>
        <w:tc>
          <w:tcPr>
            <w:tcW w:w="859"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hint="eastAsia"/>
                <w:color w:val="000000"/>
                <w:szCs w:val="21"/>
              </w:rPr>
              <w:t>胶囊剂</w:t>
            </w:r>
          </w:p>
        </w:tc>
        <w:tc>
          <w:tcPr>
            <w:tcW w:w="714"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0.25g</w:t>
            </w: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color w:val="000000"/>
                <w:sz w:val="21"/>
                <w:szCs w:val="21"/>
              </w:rPr>
              <w:t>24</w:t>
            </w: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粒</w:t>
            </w: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盒</w:t>
            </w:r>
          </w:p>
        </w:tc>
        <w:tc>
          <w:tcPr>
            <w:tcW w:w="715"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无</w:t>
            </w:r>
          </w:p>
        </w:tc>
        <w:tc>
          <w:tcPr>
            <w:tcW w:w="572" w:type="dxa"/>
            <w:vAlign w:val="bottom"/>
          </w:tcPr>
          <w:p w:rsidR="003B53AD" w:rsidRPr="003B53AD" w:rsidRDefault="003B53AD" w:rsidP="00452E46">
            <w:pPr>
              <w:pStyle w:val="1"/>
              <w:rPr>
                <w:color w:val="000000"/>
                <w:sz w:val="21"/>
                <w:szCs w:val="21"/>
              </w:rPr>
            </w:pPr>
            <w:r w:rsidRPr="003B53AD">
              <w:rPr>
                <w:rFonts w:hint="eastAsia"/>
                <w:color w:val="000000"/>
                <w:sz w:val="21"/>
                <w:szCs w:val="21"/>
              </w:rPr>
              <w:t>无</w:t>
            </w:r>
          </w:p>
        </w:tc>
        <w:tc>
          <w:tcPr>
            <w:tcW w:w="1205" w:type="dxa"/>
            <w:vAlign w:val="bottom"/>
          </w:tcPr>
          <w:p w:rsidR="003B53AD" w:rsidRPr="003B53AD" w:rsidRDefault="003B53AD" w:rsidP="003B53AD">
            <w:pPr>
              <w:pStyle w:val="1"/>
              <w:jc w:val="left"/>
              <w:rPr>
                <w:color w:val="000000"/>
                <w:sz w:val="21"/>
                <w:szCs w:val="21"/>
              </w:rPr>
            </w:pPr>
            <w:r w:rsidRPr="003B53AD">
              <w:rPr>
                <w:color w:val="000000"/>
                <w:sz w:val="21"/>
                <w:szCs w:val="21"/>
              </w:rPr>
              <w:t>HC20090039</w:t>
            </w:r>
          </w:p>
        </w:tc>
        <w:tc>
          <w:tcPr>
            <w:tcW w:w="1287" w:type="dxa"/>
            <w:vAlign w:val="bottom"/>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144" w:type="dxa"/>
            <w:vAlign w:val="bottom"/>
          </w:tcPr>
          <w:p w:rsidR="003B53AD" w:rsidRPr="003B53AD" w:rsidRDefault="003B53AD" w:rsidP="00452E46">
            <w:pPr>
              <w:pStyle w:val="1"/>
              <w:rPr>
                <w:color w:val="000000"/>
                <w:sz w:val="21"/>
                <w:szCs w:val="21"/>
              </w:rPr>
            </w:pPr>
          </w:p>
        </w:tc>
        <w:tc>
          <w:tcPr>
            <w:tcW w:w="1083" w:type="dxa"/>
            <w:vAlign w:val="bottom"/>
          </w:tcPr>
          <w:p w:rsidR="003B53AD" w:rsidRPr="003B53AD" w:rsidRDefault="003B53AD" w:rsidP="00452E46">
            <w:pPr>
              <w:pStyle w:val="1"/>
              <w:rPr>
                <w:color w:val="000000"/>
                <w:sz w:val="21"/>
                <w:szCs w:val="21"/>
              </w:rPr>
            </w:pPr>
          </w:p>
        </w:tc>
      </w:tr>
      <w:tr w:rsidR="003B53AD" w:rsidRPr="003B53AD" w:rsidTr="003B53AD">
        <w:trPr>
          <w:trHeight w:val="469"/>
        </w:trPr>
        <w:tc>
          <w:tcPr>
            <w:tcW w:w="896"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2（举例）</w:t>
            </w:r>
          </w:p>
        </w:tc>
        <w:tc>
          <w:tcPr>
            <w:tcW w:w="1822"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szCs w:val="21"/>
              </w:rPr>
              <w:t>注射用奥美拉</w:t>
            </w:r>
            <w:proofErr w:type="gramStart"/>
            <w:r w:rsidRPr="003B53AD">
              <w:rPr>
                <w:rFonts w:ascii="宋体" w:eastAsia="宋体" w:hAnsi="宋体"/>
                <w:szCs w:val="21"/>
              </w:rPr>
              <w:t>唑</w:t>
            </w:r>
            <w:proofErr w:type="gramEnd"/>
            <w:r w:rsidRPr="003B53AD">
              <w:rPr>
                <w:rFonts w:ascii="宋体" w:eastAsia="宋体" w:hAnsi="宋体"/>
                <w:szCs w:val="21"/>
              </w:rPr>
              <w:t>钠</w:t>
            </w:r>
          </w:p>
        </w:tc>
        <w:tc>
          <w:tcPr>
            <w:tcW w:w="858" w:type="dxa"/>
            <w:vAlign w:val="bottom"/>
          </w:tcPr>
          <w:p w:rsidR="003B53AD" w:rsidRPr="003B53AD" w:rsidRDefault="003B53AD" w:rsidP="00452E46">
            <w:pPr>
              <w:spacing w:line="0" w:lineRule="atLeast"/>
              <w:jc w:val="center"/>
              <w:rPr>
                <w:rFonts w:ascii="宋体" w:eastAsia="宋体" w:hAnsi="宋体"/>
                <w:color w:val="000000"/>
                <w:szCs w:val="21"/>
              </w:rPr>
            </w:pPr>
            <w:proofErr w:type="gramStart"/>
            <w:r w:rsidRPr="003B53AD">
              <w:rPr>
                <w:rFonts w:ascii="宋体" w:eastAsia="宋体" w:hAnsi="宋体"/>
                <w:szCs w:val="21"/>
              </w:rPr>
              <w:t>洛</w:t>
            </w:r>
            <w:proofErr w:type="gramEnd"/>
            <w:r w:rsidRPr="003B53AD">
              <w:rPr>
                <w:rFonts w:ascii="宋体" w:eastAsia="宋体" w:hAnsi="宋体"/>
                <w:szCs w:val="21"/>
              </w:rPr>
              <w:t>赛克</w:t>
            </w:r>
          </w:p>
        </w:tc>
        <w:tc>
          <w:tcPr>
            <w:tcW w:w="859"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szCs w:val="21"/>
              </w:rPr>
              <w:t>注射剂</w:t>
            </w:r>
          </w:p>
        </w:tc>
        <w:tc>
          <w:tcPr>
            <w:tcW w:w="714"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szCs w:val="21"/>
              </w:rPr>
              <w:t>40mg</w:t>
            </w: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color w:val="000000"/>
                <w:sz w:val="21"/>
                <w:szCs w:val="21"/>
              </w:rPr>
              <w:t>5</w:t>
            </w: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支</w:t>
            </w: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r w:rsidRPr="003B53AD">
              <w:rPr>
                <w:rFonts w:ascii="宋体" w:hAnsi="宋体" w:hint="eastAsia"/>
                <w:color w:val="000000"/>
                <w:sz w:val="21"/>
                <w:szCs w:val="21"/>
              </w:rPr>
              <w:t>盒</w:t>
            </w:r>
          </w:p>
        </w:tc>
        <w:tc>
          <w:tcPr>
            <w:tcW w:w="715"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r w:rsidRPr="003B53AD">
              <w:rPr>
                <w:rFonts w:hint="eastAsia"/>
                <w:color w:val="000000"/>
                <w:sz w:val="21"/>
                <w:szCs w:val="21"/>
              </w:rPr>
              <w:t>无</w:t>
            </w:r>
          </w:p>
        </w:tc>
        <w:tc>
          <w:tcPr>
            <w:tcW w:w="1205" w:type="dxa"/>
            <w:vAlign w:val="bottom"/>
          </w:tcPr>
          <w:p w:rsidR="003B53AD" w:rsidRPr="003B53AD" w:rsidRDefault="003B53AD" w:rsidP="003B53AD">
            <w:pPr>
              <w:pStyle w:val="1"/>
              <w:jc w:val="left"/>
              <w:rPr>
                <w:color w:val="000000"/>
                <w:sz w:val="21"/>
                <w:szCs w:val="21"/>
              </w:rPr>
            </w:pPr>
            <w:r w:rsidRPr="003B53AD">
              <w:rPr>
                <w:sz w:val="21"/>
                <w:szCs w:val="21"/>
              </w:rPr>
              <w:t>H20130623</w:t>
            </w:r>
          </w:p>
        </w:tc>
        <w:tc>
          <w:tcPr>
            <w:tcW w:w="1287" w:type="dxa"/>
            <w:vAlign w:val="bottom"/>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144" w:type="dxa"/>
            <w:vAlign w:val="bottom"/>
          </w:tcPr>
          <w:p w:rsidR="003B53AD" w:rsidRPr="003B53AD" w:rsidRDefault="003B53AD" w:rsidP="00452E46">
            <w:pPr>
              <w:pStyle w:val="1"/>
              <w:rPr>
                <w:color w:val="000000"/>
                <w:sz w:val="21"/>
                <w:szCs w:val="21"/>
              </w:rPr>
            </w:pPr>
          </w:p>
        </w:tc>
        <w:tc>
          <w:tcPr>
            <w:tcW w:w="1083" w:type="dxa"/>
            <w:vAlign w:val="bottom"/>
          </w:tcPr>
          <w:p w:rsidR="003B53AD" w:rsidRPr="003B53AD" w:rsidRDefault="003B53AD" w:rsidP="00452E46">
            <w:pPr>
              <w:pStyle w:val="1"/>
              <w:rPr>
                <w:color w:val="000000"/>
                <w:sz w:val="21"/>
                <w:szCs w:val="21"/>
              </w:rPr>
            </w:pPr>
          </w:p>
        </w:tc>
      </w:tr>
      <w:tr w:rsidR="003B53AD" w:rsidRPr="003B53AD" w:rsidTr="003B53AD">
        <w:trPr>
          <w:trHeight w:val="469"/>
        </w:trPr>
        <w:tc>
          <w:tcPr>
            <w:tcW w:w="896"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3</w:t>
            </w:r>
          </w:p>
        </w:tc>
        <w:tc>
          <w:tcPr>
            <w:tcW w:w="1822"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8"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9"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714"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572" w:type="dxa"/>
            <w:vAlign w:val="bottom"/>
          </w:tcPr>
          <w:p w:rsidR="003B53AD" w:rsidRPr="003B53AD" w:rsidRDefault="003B53AD" w:rsidP="00452E46">
            <w:pPr>
              <w:pStyle w:val="a8"/>
              <w:spacing w:line="0" w:lineRule="atLeast"/>
              <w:jc w:val="center"/>
              <w:rPr>
                <w:rFonts w:ascii="宋体" w:hAnsi="宋体"/>
                <w:sz w:val="21"/>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715"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p>
        </w:tc>
        <w:tc>
          <w:tcPr>
            <w:tcW w:w="1205" w:type="dxa"/>
            <w:vAlign w:val="bottom"/>
          </w:tcPr>
          <w:p w:rsidR="003B53AD" w:rsidRPr="003B53AD" w:rsidRDefault="003B53AD" w:rsidP="003B53AD">
            <w:pPr>
              <w:pStyle w:val="1"/>
              <w:jc w:val="left"/>
              <w:rPr>
                <w:color w:val="000000"/>
                <w:sz w:val="21"/>
                <w:szCs w:val="21"/>
              </w:rPr>
            </w:pPr>
          </w:p>
        </w:tc>
        <w:tc>
          <w:tcPr>
            <w:tcW w:w="1287" w:type="dxa"/>
            <w:vAlign w:val="bottom"/>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144" w:type="dxa"/>
            <w:vAlign w:val="bottom"/>
          </w:tcPr>
          <w:p w:rsidR="003B53AD" w:rsidRPr="003B53AD" w:rsidRDefault="003B53AD" w:rsidP="00452E46">
            <w:pPr>
              <w:pStyle w:val="1"/>
              <w:rPr>
                <w:color w:val="000000"/>
                <w:sz w:val="21"/>
                <w:szCs w:val="21"/>
              </w:rPr>
            </w:pPr>
          </w:p>
        </w:tc>
        <w:tc>
          <w:tcPr>
            <w:tcW w:w="1083" w:type="dxa"/>
            <w:vAlign w:val="bottom"/>
          </w:tcPr>
          <w:p w:rsidR="003B53AD" w:rsidRPr="003B53AD" w:rsidRDefault="003B53AD" w:rsidP="00452E46">
            <w:pPr>
              <w:pStyle w:val="1"/>
              <w:rPr>
                <w:color w:val="000000"/>
                <w:sz w:val="21"/>
                <w:szCs w:val="21"/>
              </w:rPr>
            </w:pPr>
          </w:p>
        </w:tc>
      </w:tr>
      <w:tr w:rsidR="003B53AD" w:rsidRPr="003B53AD" w:rsidTr="003B53AD">
        <w:trPr>
          <w:trHeight w:val="469"/>
        </w:trPr>
        <w:tc>
          <w:tcPr>
            <w:tcW w:w="896"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4</w:t>
            </w:r>
          </w:p>
        </w:tc>
        <w:tc>
          <w:tcPr>
            <w:tcW w:w="1822"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8"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9"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714"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572" w:type="dxa"/>
            <w:vAlign w:val="bottom"/>
          </w:tcPr>
          <w:p w:rsidR="003B53AD" w:rsidRPr="003B53AD" w:rsidRDefault="003B53AD" w:rsidP="00452E46">
            <w:pPr>
              <w:pStyle w:val="a8"/>
              <w:spacing w:line="0" w:lineRule="atLeast"/>
              <w:jc w:val="center"/>
              <w:rPr>
                <w:rFonts w:ascii="宋体" w:hAnsi="宋体"/>
                <w:sz w:val="21"/>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715"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p>
        </w:tc>
        <w:tc>
          <w:tcPr>
            <w:tcW w:w="1205" w:type="dxa"/>
            <w:vAlign w:val="bottom"/>
          </w:tcPr>
          <w:p w:rsidR="003B53AD" w:rsidRPr="003B53AD" w:rsidRDefault="003B53AD" w:rsidP="003B53AD">
            <w:pPr>
              <w:pStyle w:val="1"/>
              <w:jc w:val="left"/>
              <w:rPr>
                <w:color w:val="000000"/>
                <w:sz w:val="21"/>
                <w:szCs w:val="21"/>
              </w:rPr>
            </w:pPr>
          </w:p>
        </w:tc>
        <w:tc>
          <w:tcPr>
            <w:tcW w:w="1287" w:type="dxa"/>
            <w:vAlign w:val="bottom"/>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144" w:type="dxa"/>
            <w:vAlign w:val="bottom"/>
          </w:tcPr>
          <w:p w:rsidR="003B53AD" w:rsidRPr="003B53AD" w:rsidRDefault="003B53AD" w:rsidP="00452E46">
            <w:pPr>
              <w:pStyle w:val="1"/>
              <w:rPr>
                <w:color w:val="000000"/>
                <w:sz w:val="21"/>
                <w:szCs w:val="21"/>
              </w:rPr>
            </w:pPr>
          </w:p>
        </w:tc>
        <w:tc>
          <w:tcPr>
            <w:tcW w:w="1083" w:type="dxa"/>
            <w:vAlign w:val="bottom"/>
          </w:tcPr>
          <w:p w:rsidR="003B53AD" w:rsidRPr="003B53AD" w:rsidRDefault="003B53AD" w:rsidP="00452E46">
            <w:pPr>
              <w:pStyle w:val="1"/>
              <w:rPr>
                <w:color w:val="000000"/>
                <w:sz w:val="21"/>
                <w:szCs w:val="21"/>
              </w:rPr>
            </w:pPr>
          </w:p>
        </w:tc>
      </w:tr>
      <w:tr w:rsidR="003B53AD" w:rsidRPr="003B53AD" w:rsidTr="003B53AD">
        <w:trPr>
          <w:trHeight w:val="469"/>
        </w:trPr>
        <w:tc>
          <w:tcPr>
            <w:tcW w:w="896"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5</w:t>
            </w:r>
          </w:p>
        </w:tc>
        <w:tc>
          <w:tcPr>
            <w:tcW w:w="1822"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8"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9"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714"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p>
        </w:tc>
        <w:tc>
          <w:tcPr>
            <w:tcW w:w="715"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p>
        </w:tc>
        <w:tc>
          <w:tcPr>
            <w:tcW w:w="1205" w:type="dxa"/>
            <w:vAlign w:val="bottom"/>
          </w:tcPr>
          <w:p w:rsidR="003B53AD" w:rsidRPr="003B53AD" w:rsidRDefault="003B53AD" w:rsidP="003B53AD">
            <w:pPr>
              <w:pStyle w:val="1"/>
              <w:jc w:val="left"/>
              <w:rPr>
                <w:color w:val="000000"/>
                <w:sz w:val="21"/>
                <w:szCs w:val="21"/>
              </w:rPr>
            </w:pPr>
          </w:p>
        </w:tc>
        <w:tc>
          <w:tcPr>
            <w:tcW w:w="1287" w:type="dxa"/>
            <w:vAlign w:val="bottom"/>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144" w:type="dxa"/>
            <w:vAlign w:val="bottom"/>
          </w:tcPr>
          <w:p w:rsidR="003B53AD" w:rsidRPr="003B53AD" w:rsidRDefault="003B53AD" w:rsidP="00452E46">
            <w:pPr>
              <w:pStyle w:val="1"/>
              <w:rPr>
                <w:color w:val="000000"/>
                <w:sz w:val="21"/>
                <w:szCs w:val="21"/>
              </w:rPr>
            </w:pPr>
          </w:p>
        </w:tc>
        <w:tc>
          <w:tcPr>
            <w:tcW w:w="1083" w:type="dxa"/>
            <w:vAlign w:val="bottom"/>
          </w:tcPr>
          <w:p w:rsidR="003B53AD" w:rsidRPr="003B53AD" w:rsidRDefault="003B53AD" w:rsidP="00452E46">
            <w:pPr>
              <w:pStyle w:val="1"/>
              <w:rPr>
                <w:color w:val="000000"/>
                <w:sz w:val="21"/>
                <w:szCs w:val="21"/>
              </w:rPr>
            </w:pPr>
          </w:p>
        </w:tc>
      </w:tr>
      <w:tr w:rsidR="003B53AD" w:rsidRPr="003B53AD" w:rsidTr="003B53AD">
        <w:trPr>
          <w:trHeight w:val="469"/>
        </w:trPr>
        <w:tc>
          <w:tcPr>
            <w:tcW w:w="896" w:type="dxa"/>
            <w:vAlign w:val="bottom"/>
          </w:tcPr>
          <w:p w:rsidR="003B53AD" w:rsidRPr="003B53AD" w:rsidRDefault="003B53AD" w:rsidP="00452E46">
            <w:pPr>
              <w:spacing w:line="0" w:lineRule="atLeast"/>
              <w:jc w:val="center"/>
              <w:rPr>
                <w:rFonts w:ascii="宋体" w:eastAsia="宋体" w:hAnsi="宋体"/>
                <w:color w:val="000000"/>
                <w:szCs w:val="21"/>
              </w:rPr>
            </w:pPr>
            <w:r w:rsidRPr="003B53AD">
              <w:rPr>
                <w:rFonts w:ascii="宋体" w:eastAsia="宋体" w:hAnsi="宋体"/>
                <w:color w:val="000000"/>
                <w:szCs w:val="21"/>
              </w:rPr>
              <w:t>6</w:t>
            </w:r>
          </w:p>
        </w:tc>
        <w:tc>
          <w:tcPr>
            <w:tcW w:w="1822"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8"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859"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714" w:type="dxa"/>
            <w:vAlign w:val="bottom"/>
          </w:tcPr>
          <w:p w:rsidR="003B53AD" w:rsidRPr="003B53AD" w:rsidRDefault="003B53AD" w:rsidP="00452E46">
            <w:pPr>
              <w:spacing w:line="0" w:lineRule="atLeast"/>
              <w:jc w:val="center"/>
              <w:rPr>
                <w:rFonts w:ascii="宋体" w:eastAsia="宋体" w:hAnsi="宋体"/>
                <w:color w:val="000000"/>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p>
        </w:tc>
        <w:tc>
          <w:tcPr>
            <w:tcW w:w="715" w:type="dxa"/>
            <w:vAlign w:val="bottom"/>
          </w:tcPr>
          <w:p w:rsidR="003B53AD" w:rsidRPr="003B53AD" w:rsidRDefault="003B53AD" w:rsidP="00452E46">
            <w:pPr>
              <w:pStyle w:val="a8"/>
              <w:spacing w:line="0" w:lineRule="atLeast"/>
              <w:jc w:val="center"/>
              <w:rPr>
                <w:rFonts w:ascii="宋体" w:hAnsi="宋体"/>
                <w:color w:val="000000"/>
                <w:sz w:val="21"/>
                <w:szCs w:val="21"/>
              </w:rPr>
            </w:pPr>
          </w:p>
        </w:tc>
        <w:tc>
          <w:tcPr>
            <w:tcW w:w="572" w:type="dxa"/>
            <w:vAlign w:val="bottom"/>
          </w:tcPr>
          <w:p w:rsidR="003B53AD" w:rsidRPr="003B53AD" w:rsidRDefault="003B53AD" w:rsidP="00452E46">
            <w:pPr>
              <w:pStyle w:val="1"/>
              <w:rPr>
                <w:color w:val="000000"/>
                <w:sz w:val="21"/>
                <w:szCs w:val="21"/>
              </w:rPr>
            </w:pPr>
          </w:p>
        </w:tc>
        <w:tc>
          <w:tcPr>
            <w:tcW w:w="1205" w:type="dxa"/>
            <w:vAlign w:val="bottom"/>
          </w:tcPr>
          <w:p w:rsidR="003B53AD" w:rsidRPr="003B53AD" w:rsidRDefault="003B53AD" w:rsidP="003B53AD">
            <w:pPr>
              <w:pStyle w:val="1"/>
              <w:jc w:val="left"/>
              <w:rPr>
                <w:color w:val="000000"/>
                <w:sz w:val="21"/>
                <w:szCs w:val="21"/>
              </w:rPr>
            </w:pPr>
          </w:p>
        </w:tc>
        <w:tc>
          <w:tcPr>
            <w:tcW w:w="1287" w:type="dxa"/>
            <w:vAlign w:val="bottom"/>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002" w:type="dxa"/>
          </w:tcPr>
          <w:p w:rsidR="003B53AD" w:rsidRPr="003B53AD" w:rsidRDefault="003B53AD" w:rsidP="00452E46">
            <w:pPr>
              <w:pStyle w:val="1"/>
              <w:rPr>
                <w:color w:val="000000"/>
                <w:sz w:val="21"/>
                <w:szCs w:val="21"/>
              </w:rPr>
            </w:pPr>
          </w:p>
        </w:tc>
        <w:tc>
          <w:tcPr>
            <w:tcW w:w="1144" w:type="dxa"/>
            <w:vAlign w:val="bottom"/>
          </w:tcPr>
          <w:p w:rsidR="003B53AD" w:rsidRPr="003B53AD" w:rsidRDefault="003B53AD" w:rsidP="00452E46">
            <w:pPr>
              <w:pStyle w:val="1"/>
              <w:rPr>
                <w:color w:val="000000"/>
                <w:sz w:val="21"/>
                <w:szCs w:val="21"/>
              </w:rPr>
            </w:pPr>
          </w:p>
        </w:tc>
        <w:tc>
          <w:tcPr>
            <w:tcW w:w="1083" w:type="dxa"/>
            <w:vAlign w:val="bottom"/>
          </w:tcPr>
          <w:p w:rsidR="003B53AD" w:rsidRPr="003B53AD" w:rsidRDefault="003B53AD" w:rsidP="00452E46">
            <w:pPr>
              <w:pStyle w:val="1"/>
              <w:rPr>
                <w:color w:val="000000"/>
                <w:sz w:val="21"/>
                <w:szCs w:val="21"/>
              </w:rPr>
            </w:pPr>
          </w:p>
        </w:tc>
      </w:tr>
    </w:tbl>
    <w:p w:rsidR="00290FBD" w:rsidRPr="006C769B" w:rsidRDefault="00290FBD" w:rsidP="006C769B">
      <w:pPr>
        <w:spacing w:line="360" w:lineRule="auto"/>
        <w:jc w:val="left"/>
        <w:rPr>
          <w:rFonts w:asciiTheme="majorEastAsia" w:eastAsiaTheme="majorEastAsia" w:hAnsiTheme="majorEastAsia"/>
          <w:b/>
          <w:szCs w:val="21"/>
        </w:rPr>
      </w:pPr>
      <w:r w:rsidRPr="006C769B">
        <w:rPr>
          <w:rFonts w:asciiTheme="majorEastAsia" w:eastAsiaTheme="majorEastAsia" w:hAnsiTheme="majorEastAsia" w:hint="eastAsia"/>
          <w:b/>
          <w:szCs w:val="21"/>
        </w:rPr>
        <w:t>规格属性：对药品规格的补充说明，例如不含蔗糖，组合药品的比例</w:t>
      </w:r>
      <w:r w:rsidRPr="006C769B">
        <w:rPr>
          <w:rFonts w:asciiTheme="majorEastAsia" w:eastAsiaTheme="majorEastAsia" w:hAnsiTheme="majorEastAsia"/>
          <w:b/>
          <w:szCs w:val="21"/>
        </w:rPr>
        <w:t>2:1</w:t>
      </w:r>
      <w:r w:rsidRPr="006C769B">
        <w:rPr>
          <w:rFonts w:asciiTheme="majorEastAsia" w:eastAsiaTheme="majorEastAsia" w:hAnsiTheme="majorEastAsia" w:hint="eastAsia"/>
          <w:b/>
          <w:szCs w:val="21"/>
        </w:rPr>
        <w:t>等</w:t>
      </w:r>
      <w:r w:rsidR="006C769B">
        <w:rPr>
          <w:rFonts w:asciiTheme="majorEastAsia" w:eastAsiaTheme="majorEastAsia" w:hAnsiTheme="majorEastAsia" w:hint="eastAsia"/>
          <w:b/>
          <w:szCs w:val="21"/>
        </w:rPr>
        <w:t xml:space="preserve">                                   </w:t>
      </w:r>
      <w:r w:rsidR="006C769B" w:rsidRPr="006C769B">
        <w:rPr>
          <w:rFonts w:asciiTheme="majorEastAsia" w:eastAsiaTheme="majorEastAsia" w:hAnsiTheme="majorEastAsia" w:hint="eastAsia"/>
          <w:b/>
          <w:szCs w:val="21"/>
        </w:rPr>
        <w:t>被授权人</w:t>
      </w:r>
      <w:r w:rsidR="006C769B">
        <w:rPr>
          <w:rFonts w:asciiTheme="majorEastAsia" w:eastAsiaTheme="majorEastAsia" w:hAnsiTheme="majorEastAsia" w:hint="eastAsia"/>
          <w:b/>
          <w:szCs w:val="21"/>
        </w:rPr>
        <w:t>（签字）</w:t>
      </w:r>
      <w:r w:rsidR="006C769B" w:rsidRPr="006C769B">
        <w:rPr>
          <w:rFonts w:asciiTheme="majorEastAsia" w:eastAsiaTheme="majorEastAsia" w:hAnsiTheme="majorEastAsia" w:hint="eastAsia"/>
          <w:b/>
          <w:szCs w:val="21"/>
        </w:rPr>
        <w:t>：</w:t>
      </w:r>
    </w:p>
    <w:p w:rsidR="00290FBD" w:rsidRDefault="00290FBD" w:rsidP="006C769B">
      <w:pPr>
        <w:spacing w:line="360" w:lineRule="auto"/>
        <w:jc w:val="left"/>
        <w:rPr>
          <w:rFonts w:asciiTheme="majorEastAsia" w:eastAsiaTheme="majorEastAsia" w:hAnsiTheme="majorEastAsia"/>
          <w:b/>
          <w:szCs w:val="21"/>
        </w:rPr>
      </w:pPr>
      <w:r w:rsidRPr="006C769B">
        <w:rPr>
          <w:rFonts w:asciiTheme="majorEastAsia" w:eastAsiaTheme="majorEastAsia" w:hAnsiTheme="majorEastAsia" w:hint="eastAsia"/>
          <w:b/>
          <w:szCs w:val="21"/>
        </w:rPr>
        <w:t>包装材质：例如大输液产品中的玻璃瓶、塑料瓶、</w:t>
      </w:r>
      <w:proofErr w:type="gramStart"/>
      <w:r w:rsidRPr="006C769B">
        <w:rPr>
          <w:rFonts w:asciiTheme="majorEastAsia" w:eastAsiaTheme="majorEastAsia" w:hAnsiTheme="majorEastAsia" w:hint="eastAsia"/>
          <w:b/>
          <w:szCs w:val="21"/>
        </w:rPr>
        <w:t>直立式软袋等</w:t>
      </w:r>
      <w:proofErr w:type="gramEnd"/>
    </w:p>
    <w:p w:rsidR="006C769B" w:rsidRPr="006C769B" w:rsidRDefault="006C769B" w:rsidP="006C769B">
      <w:pPr>
        <w:spacing w:line="360" w:lineRule="auto"/>
        <w:jc w:val="left"/>
        <w:rPr>
          <w:rFonts w:asciiTheme="majorEastAsia" w:eastAsiaTheme="majorEastAsia" w:hAnsiTheme="majorEastAsia"/>
          <w:szCs w:val="21"/>
        </w:rPr>
      </w:pPr>
      <w:r>
        <w:rPr>
          <w:rFonts w:hint="eastAsia"/>
          <w:b/>
        </w:rPr>
        <w:t xml:space="preserve"> </w:t>
      </w:r>
      <w:r w:rsidRPr="006C769B">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p>
    <w:sectPr w:rsidR="006C769B" w:rsidRPr="006C769B" w:rsidSect="00250FF9">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4F6" w:rsidRDefault="00BA54F6">
      <w:r>
        <w:separator/>
      </w:r>
    </w:p>
  </w:endnote>
  <w:endnote w:type="continuationSeparator" w:id="0">
    <w:p w:rsidR="00BA54F6" w:rsidRDefault="00BA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737782"/>
      <w:docPartObj>
        <w:docPartGallery w:val="Page Numbers (Bottom of Page)"/>
        <w:docPartUnique/>
      </w:docPartObj>
    </w:sdtPr>
    <w:sdtEndPr/>
    <w:sdtContent>
      <w:p w:rsidR="00824265" w:rsidRDefault="00824265">
        <w:pPr>
          <w:pStyle w:val="a4"/>
          <w:jc w:val="right"/>
        </w:pPr>
        <w:r>
          <w:fldChar w:fldCharType="begin"/>
        </w:r>
        <w:r>
          <w:instrText xml:space="preserve"> PAGE   \* MERGEFORMAT </w:instrText>
        </w:r>
        <w:r>
          <w:fldChar w:fldCharType="separate"/>
        </w:r>
        <w:r w:rsidR="00301606" w:rsidRPr="00301606">
          <w:rPr>
            <w:noProof/>
            <w:lang w:val="zh-CN"/>
          </w:rPr>
          <w:t>7</w:t>
        </w:r>
        <w:r>
          <w:rPr>
            <w:noProof/>
            <w:lang w:val="zh-CN"/>
          </w:rPr>
          <w:fldChar w:fldCharType="end"/>
        </w:r>
      </w:p>
    </w:sdtContent>
  </w:sdt>
  <w:p w:rsidR="00824265" w:rsidRDefault="008242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4F6" w:rsidRDefault="00BA54F6">
      <w:r>
        <w:separator/>
      </w:r>
    </w:p>
  </w:footnote>
  <w:footnote w:type="continuationSeparator" w:id="0">
    <w:p w:rsidR="00BA54F6" w:rsidRDefault="00BA5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9"/>
    <w:multiLevelType w:val="multilevel"/>
    <w:tmpl w:val="0000000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664FFE"/>
    <w:multiLevelType w:val="hybridMultilevel"/>
    <w:tmpl w:val="DF5C4A54"/>
    <w:lvl w:ilvl="0" w:tplc="C736DC2A">
      <w:start w:val="1"/>
      <w:numFmt w:val="upp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DB154C"/>
    <w:multiLevelType w:val="hybridMultilevel"/>
    <w:tmpl w:val="83DCF11E"/>
    <w:lvl w:ilvl="0" w:tplc="550E580E">
      <w:start w:val="1"/>
      <w:numFmt w:val="decimal"/>
      <w:lvlText w:val="（%1）"/>
      <w:lvlJc w:val="left"/>
      <w:pPr>
        <w:tabs>
          <w:tab w:val="num" w:pos="420"/>
        </w:tabs>
        <w:ind w:left="420" w:hanging="42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27D1FEE"/>
    <w:multiLevelType w:val="hybridMultilevel"/>
    <w:tmpl w:val="C3841D0A"/>
    <w:lvl w:ilvl="0" w:tplc="952C4C26">
      <w:start w:val="1"/>
      <w:numFmt w:val="decimalEnclosedCircle"/>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5">
    <w:nsid w:val="588242CA"/>
    <w:multiLevelType w:val="hybridMultilevel"/>
    <w:tmpl w:val="FC946AEC"/>
    <w:lvl w:ilvl="0" w:tplc="C3B80AA6">
      <w:start w:val="1"/>
      <w:numFmt w:val="decimal"/>
      <w:lvlText w:val="%1）"/>
      <w:lvlJc w:val="left"/>
      <w:pPr>
        <w:tabs>
          <w:tab w:val="num" w:pos="360"/>
        </w:tabs>
        <w:ind w:left="360" w:hanging="360"/>
      </w:pPr>
      <w:rPr>
        <w:rFonts w:hint="eastAsia"/>
      </w:rPr>
    </w:lvl>
    <w:lvl w:ilvl="1" w:tplc="765663E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3AB298B"/>
    <w:multiLevelType w:val="hybridMultilevel"/>
    <w:tmpl w:val="A42A88A6"/>
    <w:lvl w:ilvl="0" w:tplc="550E580E">
      <w:start w:val="1"/>
      <w:numFmt w:val="decimal"/>
      <w:lvlText w:val="（%1）"/>
      <w:lvlJc w:val="left"/>
      <w:pPr>
        <w:tabs>
          <w:tab w:val="num" w:pos="420"/>
        </w:tabs>
        <w:ind w:left="420" w:hanging="420"/>
      </w:pPr>
      <w:rPr>
        <w:rFonts w:ascii="Times New Roman" w:eastAsia="仿宋_GB2312"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A7"/>
    <w:rsid w:val="00000908"/>
    <w:rsid w:val="00006067"/>
    <w:rsid w:val="00007307"/>
    <w:rsid w:val="000132AE"/>
    <w:rsid w:val="000135BF"/>
    <w:rsid w:val="0001533A"/>
    <w:rsid w:val="00015EAB"/>
    <w:rsid w:val="00017D4A"/>
    <w:rsid w:val="000232A4"/>
    <w:rsid w:val="00024D16"/>
    <w:rsid w:val="00024F74"/>
    <w:rsid w:val="00026532"/>
    <w:rsid w:val="00032C37"/>
    <w:rsid w:val="00033B3A"/>
    <w:rsid w:val="000344A2"/>
    <w:rsid w:val="00035D03"/>
    <w:rsid w:val="000371E6"/>
    <w:rsid w:val="000378A6"/>
    <w:rsid w:val="00040EFC"/>
    <w:rsid w:val="000415E8"/>
    <w:rsid w:val="00051EFB"/>
    <w:rsid w:val="00053E6D"/>
    <w:rsid w:val="00055446"/>
    <w:rsid w:val="00056665"/>
    <w:rsid w:val="000568DB"/>
    <w:rsid w:val="000610C1"/>
    <w:rsid w:val="00063E4C"/>
    <w:rsid w:val="00063F41"/>
    <w:rsid w:val="00073B00"/>
    <w:rsid w:val="00073FC1"/>
    <w:rsid w:val="00075BB2"/>
    <w:rsid w:val="00083259"/>
    <w:rsid w:val="00083F1D"/>
    <w:rsid w:val="000845DD"/>
    <w:rsid w:val="00084D22"/>
    <w:rsid w:val="000853E4"/>
    <w:rsid w:val="000867E1"/>
    <w:rsid w:val="0009285B"/>
    <w:rsid w:val="00094D47"/>
    <w:rsid w:val="00095DF6"/>
    <w:rsid w:val="00096B59"/>
    <w:rsid w:val="00097051"/>
    <w:rsid w:val="00097937"/>
    <w:rsid w:val="000A28CA"/>
    <w:rsid w:val="000A40FF"/>
    <w:rsid w:val="000A52F9"/>
    <w:rsid w:val="000A6F46"/>
    <w:rsid w:val="000A6F85"/>
    <w:rsid w:val="000B0557"/>
    <w:rsid w:val="000B190E"/>
    <w:rsid w:val="000B40A8"/>
    <w:rsid w:val="000B4441"/>
    <w:rsid w:val="000B47AA"/>
    <w:rsid w:val="000B47E9"/>
    <w:rsid w:val="000B50E9"/>
    <w:rsid w:val="000C24C8"/>
    <w:rsid w:val="000C4AFC"/>
    <w:rsid w:val="000C6461"/>
    <w:rsid w:val="000D2B2D"/>
    <w:rsid w:val="000E3FC0"/>
    <w:rsid w:val="000E5729"/>
    <w:rsid w:val="000F1D5B"/>
    <w:rsid w:val="000F3EAD"/>
    <w:rsid w:val="000F49C6"/>
    <w:rsid w:val="000F78BB"/>
    <w:rsid w:val="000F7CB6"/>
    <w:rsid w:val="001138C8"/>
    <w:rsid w:val="00113B6A"/>
    <w:rsid w:val="001245A2"/>
    <w:rsid w:val="001250B9"/>
    <w:rsid w:val="00135B35"/>
    <w:rsid w:val="00135C60"/>
    <w:rsid w:val="00136986"/>
    <w:rsid w:val="00140274"/>
    <w:rsid w:val="00141125"/>
    <w:rsid w:val="00141ADE"/>
    <w:rsid w:val="00141BAF"/>
    <w:rsid w:val="00145C5A"/>
    <w:rsid w:val="0015353E"/>
    <w:rsid w:val="0015488F"/>
    <w:rsid w:val="00162FA2"/>
    <w:rsid w:val="001640E5"/>
    <w:rsid w:val="00167831"/>
    <w:rsid w:val="00167B90"/>
    <w:rsid w:val="00175B23"/>
    <w:rsid w:val="00182FD1"/>
    <w:rsid w:val="00183F0B"/>
    <w:rsid w:val="00183F17"/>
    <w:rsid w:val="00185254"/>
    <w:rsid w:val="001900F6"/>
    <w:rsid w:val="001947FF"/>
    <w:rsid w:val="00195A17"/>
    <w:rsid w:val="00195B6A"/>
    <w:rsid w:val="001A5123"/>
    <w:rsid w:val="001A6E6C"/>
    <w:rsid w:val="001B06CA"/>
    <w:rsid w:val="001B17E0"/>
    <w:rsid w:val="001B1B97"/>
    <w:rsid w:val="001B7C89"/>
    <w:rsid w:val="001C0400"/>
    <w:rsid w:val="001C2610"/>
    <w:rsid w:val="001C45B7"/>
    <w:rsid w:val="001C7B66"/>
    <w:rsid w:val="001D06DB"/>
    <w:rsid w:val="001D0ADB"/>
    <w:rsid w:val="001D11CF"/>
    <w:rsid w:val="001D16C2"/>
    <w:rsid w:val="001D1DBB"/>
    <w:rsid w:val="001D3188"/>
    <w:rsid w:val="001D49CD"/>
    <w:rsid w:val="001D5FB5"/>
    <w:rsid w:val="001D7805"/>
    <w:rsid w:val="001D7BDE"/>
    <w:rsid w:val="001E0077"/>
    <w:rsid w:val="001E0385"/>
    <w:rsid w:val="001E08F0"/>
    <w:rsid w:val="001E329E"/>
    <w:rsid w:val="001E38B6"/>
    <w:rsid w:val="001E4270"/>
    <w:rsid w:val="001F4259"/>
    <w:rsid w:val="001F4CE7"/>
    <w:rsid w:val="001F5A31"/>
    <w:rsid w:val="0020184B"/>
    <w:rsid w:val="002047EA"/>
    <w:rsid w:val="0020698D"/>
    <w:rsid w:val="00206D44"/>
    <w:rsid w:val="00213548"/>
    <w:rsid w:val="002164B4"/>
    <w:rsid w:val="00220474"/>
    <w:rsid w:val="00220E50"/>
    <w:rsid w:val="00221D6B"/>
    <w:rsid w:val="00225B3B"/>
    <w:rsid w:val="00231404"/>
    <w:rsid w:val="00232578"/>
    <w:rsid w:val="00235292"/>
    <w:rsid w:val="002361FE"/>
    <w:rsid w:val="00237767"/>
    <w:rsid w:val="00237C54"/>
    <w:rsid w:val="00237D3D"/>
    <w:rsid w:val="00240B53"/>
    <w:rsid w:val="00245B63"/>
    <w:rsid w:val="00246CD0"/>
    <w:rsid w:val="002503CE"/>
    <w:rsid w:val="00250FF9"/>
    <w:rsid w:val="00252457"/>
    <w:rsid w:val="00252900"/>
    <w:rsid w:val="0025501E"/>
    <w:rsid w:val="00255C7E"/>
    <w:rsid w:val="00255E2D"/>
    <w:rsid w:val="002569C2"/>
    <w:rsid w:val="00256B4F"/>
    <w:rsid w:val="00264936"/>
    <w:rsid w:val="002668A4"/>
    <w:rsid w:val="002677EB"/>
    <w:rsid w:val="00267CB5"/>
    <w:rsid w:val="00270089"/>
    <w:rsid w:val="00270581"/>
    <w:rsid w:val="0027469E"/>
    <w:rsid w:val="00275DBB"/>
    <w:rsid w:val="00276F55"/>
    <w:rsid w:val="00280C65"/>
    <w:rsid w:val="00281A65"/>
    <w:rsid w:val="00282833"/>
    <w:rsid w:val="002839D1"/>
    <w:rsid w:val="002845AA"/>
    <w:rsid w:val="00285D09"/>
    <w:rsid w:val="002869A7"/>
    <w:rsid w:val="00287C92"/>
    <w:rsid w:val="002900F9"/>
    <w:rsid w:val="0029043D"/>
    <w:rsid w:val="00290FBD"/>
    <w:rsid w:val="00293F2E"/>
    <w:rsid w:val="00297409"/>
    <w:rsid w:val="002A4030"/>
    <w:rsid w:val="002A678F"/>
    <w:rsid w:val="002A7261"/>
    <w:rsid w:val="002A7FE4"/>
    <w:rsid w:val="002B0F93"/>
    <w:rsid w:val="002B2837"/>
    <w:rsid w:val="002B3AC5"/>
    <w:rsid w:val="002B4671"/>
    <w:rsid w:val="002B4C53"/>
    <w:rsid w:val="002B6331"/>
    <w:rsid w:val="002C44FF"/>
    <w:rsid w:val="002C5354"/>
    <w:rsid w:val="002D059C"/>
    <w:rsid w:val="002D48C0"/>
    <w:rsid w:val="002D6E41"/>
    <w:rsid w:val="002D7666"/>
    <w:rsid w:val="002E39DB"/>
    <w:rsid w:val="002E3D7C"/>
    <w:rsid w:val="002E457E"/>
    <w:rsid w:val="002E4A69"/>
    <w:rsid w:val="002E67CE"/>
    <w:rsid w:val="002E7D5D"/>
    <w:rsid w:val="002F2151"/>
    <w:rsid w:val="002F3FED"/>
    <w:rsid w:val="002F5867"/>
    <w:rsid w:val="002F6407"/>
    <w:rsid w:val="002F74BA"/>
    <w:rsid w:val="00301606"/>
    <w:rsid w:val="00311403"/>
    <w:rsid w:val="00311874"/>
    <w:rsid w:val="00312B5E"/>
    <w:rsid w:val="003205E9"/>
    <w:rsid w:val="00326DAE"/>
    <w:rsid w:val="0033137A"/>
    <w:rsid w:val="003366C9"/>
    <w:rsid w:val="003407D5"/>
    <w:rsid w:val="00341280"/>
    <w:rsid w:val="00343A32"/>
    <w:rsid w:val="003551C7"/>
    <w:rsid w:val="0036244F"/>
    <w:rsid w:val="00362854"/>
    <w:rsid w:val="00362F6F"/>
    <w:rsid w:val="0036405B"/>
    <w:rsid w:val="00366A5A"/>
    <w:rsid w:val="0037123D"/>
    <w:rsid w:val="003724EA"/>
    <w:rsid w:val="00373A90"/>
    <w:rsid w:val="00374614"/>
    <w:rsid w:val="00384559"/>
    <w:rsid w:val="00387013"/>
    <w:rsid w:val="00394544"/>
    <w:rsid w:val="00394685"/>
    <w:rsid w:val="00395AA3"/>
    <w:rsid w:val="00395CF6"/>
    <w:rsid w:val="003A1501"/>
    <w:rsid w:val="003B53AD"/>
    <w:rsid w:val="003B7308"/>
    <w:rsid w:val="003C1FF6"/>
    <w:rsid w:val="003C2050"/>
    <w:rsid w:val="003C2371"/>
    <w:rsid w:val="003C2545"/>
    <w:rsid w:val="003C34D0"/>
    <w:rsid w:val="003D4028"/>
    <w:rsid w:val="003D434A"/>
    <w:rsid w:val="003D5902"/>
    <w:rsid w:val="003D6057"/>
    <w:rsid w:val="003D7E9D"/>
    <w:rsid w:val="003E0136"/>
    <w:rsid w:val="003F00D2"/>
    <w:rsid w:val="003F0870"/>
    <w:rsid w:val="003F3DC4"/>
    <w:rsid w:val="003F5239"/>
    <w:rsid w:val="003F6156"/>
    <w:rsid w:val="003F6A8C"/>
    <w:rsid w:val="003F73E8"/>
    <w:rsid w:val="00400A88"/>
    <w:rsid w:val="004027CE"/>
    <w:rsid w:val="00402898"/>
    <w:rsid w:val="00403470"/>
    <w:rsid w:val="0040406A"/>
    <w:rsid w:val="00406137"/>
    <w:rsid w:val="0040625F"/>
    <w:rsid w:val="004074A4"/>
    <w:rsid w:val="00412CAF"/>
    <w:rsid w:val="00414F36"/>
    <w:rsid w:val="0041509F"/>
    <w:rsid w:val="004160CE"/>
    <w:rsid w:val="00420E04"/>
    <w:rsid w:val="004314F2"/>
    <w:rsid w:val="00432AF7"/>
    <w:rsid w:val="004350F2"/>
    <w:rsid w:val="00435187"/>
    <w:rsid w:val="00437CC2"/>
    <w:rsid w:val="00443B81"/>
    <w:rsid w:val="004460D0"/>
    <w:rsid w:val="00451796"/>
    <w:rsid w:val="00464E8F"/>
    <w:rsid w:val="00465A97"/>
    <w:rsid w:val="0046613D"/>
    <w:rsid w:val="00473CF8"/>
    <w:rsid w:val="00474448"/>
    <w:rsid w:val="00474777"/>
    <w:rsid w:val="00477021"/>
    <w:rsid w:val="004772E4"/>
    <w:rsid w:val="00480651"/>
    <w:rsid w:val="0048491A"/>
    <w:rsid w:val="00485B3E"/>
    <w:rsid w:val="00491042"/>
    <w:rsid w:val="0049182D"/>
    <w:rsid w:val="00491902"/>
    <w:rsid w:val="00494AA3"/>
    <w:rsid w:val="004A0416"/>
    <w:rsid w:val="004A0C6D"/>
    <w:rsid w:val="004A2ECF"/>
    <w:rsid w:val="004A5857"/>
    <w:rsid w:val="004B1470"/>
    <w:rsid w:val="004B6825"/>
    <w:rsid w:val="004B7F50"/>
    <w:rsid w:val="004C0C91"/>
    <w:rsid w:val="004C34B1"/>
    <w:rsid w:val="004C69A0"/>
    <w:rsid w:val="004D049A"/>
    <w:rsid w:val="004D1151"/>
    <w:rsid w:val="004E22A7"/>
    <w:rsid w:val="004E6F76"/>
    <w:rsid w:val="004F074C"/>
    <w:rsid w:val="004F3AE4"/>
    <w:rsid w:val="004F49DF"/>
    <w:rsid w:val="00500189"/>
    <w:rsid w:val="00502383"/>
    <w:rsid w:val="00503723"/>
    <w:rsid w:val="005113F9"/>
    <w:rsid w:val="00511455"/>
    <w:rsid w:val="00511BC4"/>
    <w:rsid w:val="00511F12"/>
    <w:rsid w:val="00512C5D"/>
    <w:rsid w:val="005147B0"/>
    <w:rsid w:val="005157FE"/>
    <w:rsid w:val="00523633"/>
    <w:rsid w:val="00525484"/>
    <w:rsid w:val="0052672C"/>
    <w:rsid w:val="0053138B"/>
    <w:rsid w:val="005328AF"/>
    <w:rsid w:val="00535102"/>
    <w:rsid w:val="005533AC"/>
    <w:rsid w:val="0055361B"/>
    <w:rsid w:val="00555CEF"/>
    <w:rsid w:val="005563AD"/>
    <w:rsid w:val="00557DAB"/>
    <w:rsid w:val="00561476"/>
    <w:rsid w:val="0056269E"/>
    <w:rsid w:val="00564F94"/>
    <w:rsid w:val="005832B6"/>
    <w:rsid w:val="00591F59"/>
    <w:rsid w:val="00595089"/>
    <w:rsid w:val="00596B3F"/>
    <w:rsid w:val="005971AF"/>
    <w:rsid w:val="005A1735"/>
    <w:rsid w:val="005A6B39"/>
    <w:rsid w:val="005B011A"/>
    <w:rsid w:val="005B1E9A"/>
    <w:rsid w:val="005B561D"/>
    <w:rsid w:val="005B65D7"/>
    <w:rsid w:val="005B7F11"/>
    <w:rsid w:val="005C4519"/>
    <w:rsid w:val="005D19C5"/>
    <w:rsid w:val="005D1C44"/>
    <w:rsid w:val="005D3FDD"/>
    <w:rsid w:val="005D6AB3"/>
    <w:rsid w:val="005D6AC1"/>
    <w:rsid w:val="005E0230"/>
    <w:rsid w:val="005E0918"/>
    <w:rsid w:val="005E118E"/>
    <w:rsid w:val="005E77C8"/>
    <w:rsid w:val="005E77F5"/>
    <w:rsid w:val="005F0B84"/>
    <w:rsid w:val="005F2EB5"/>
    <w:rsid w:val="005F3EBB"/>
    <w:rsid w:val="005F5C1F"/>
    <w:rsid w:val="006006FE"/>
    <w:rsid w:val="006103CD"/>
    <w:rsid w:val="00620BC6"/>
    <w:rsid w:val="00621712"/>
    <w:rsid w:val="0062206E"/>
    <w:rsid w:val="00623B43"/>
    <w:rsid w:val="00623CA2"/>
    <w:rsid w:val="00623CE4"/>
    <w:rsid w:val="00626DAF"/>
    <w:rsid w:val="006319BD"/>
    <w:rsid w:val="006345E9"/>
    <w:rsid w:val="00641BEF"/>
    <w:rsid w:val="00646EFF"/>
    <w:rsid w:val="00651841"/>
    <w:rsid w:val="0065242C"/>
    <w:rsid w:val="00657AE9"/>
    <w:rsid w:val="0066331F"/>
    <w:rsid w:val="006667BA"/>
    <w:rsid w:val="00672E7F"/>
    <w:rsid w:val="0067322D"/>
    <w:rsid w:val="0067645C"/>
    <w:rsid w:val="0067722B"/>
    <w:rsid w:val="00682BFC"/>
    <w:rsid w:val="006837EF"/>
    <w:rsid w:val="00690BE0"/>
    <w:rsid w:val="00696590"/>
    <w:rsid w:val="00696AF9"/>
    <w:rsid w:val="00697FE5"/>
    <w:rsid w:val="006A405D"/>
    <w:rsid w:val="006A6073"/>
    <w:rsid w:val="006A6CDC"/>
    <w:rsid w:val="006B08AE"/>
    <w:rsid w:val="006B1E30"/>
    <w:rsid w:val="006B2228"/>
    <w:rsid w:val="006B25D0"/>
    <w:rsid w:val="006B459F"/>
    <w:rsid w:val="006B70ED"/>
    <w:rsid w:val="006B766D"/>
    <w:rsid w:val="006C1EFC"/>
    <w:rsid w:val="006C4D42"/>
    <w:rsid w:val="006C769B"/>
    <w:rsid w:val="006D0994"/>
    <w:rsid w:val="006D29DC"/>
    <w:rsid w:val="006D64FF"/>
    <w:rsid w:val="006E205E"/>
    <w:rsid w:val="006E3091"/>
    <w:rsid w:val="006E3158"/>
    <w:rsid w:val="006E5918"/>
    <w:rsid w:val="006E5C06"/>
    <w:rsid w:val="006F0604"/>
    <w:rsid w:val="006F2716"/>
    <w:rsid w:val="006F2CE9"/>
    <w:rsid w:val="007003BC"/>
    <w:rsid w:val="00711E97"/>
    <w:rsid w:val="00712281"/>
    <w:rsid w:val="007149F9"/>
    <w:rsid w:val="007158A0"/>
    <w:rsid w:val="007159BF"/>
    <w:rsid w:val="00720406"/>
    <w:rsid w:val="00723D45"/>
    <w:rsid w:val="007305E4"/>
    <w:rsid w:val="00733CD4"/>
    <w:rsid w:val="0074281C"/>
    <w:rsid w:val="00742EE7"/>
    <w:rsid w:val="0074384E"/>
    <w:rsid w:val="00744A8A"/>
    <w:rsid w:val="00745EBF"/>
    <w:rsid w:val="00750DE9"/>
    <w:rsid w:val="00750F07"/>
    <w:rsid w:val="00751B2B"/>
    <w:rsid w:val="00754D20"/>
    <w:rsid w:val="007552F9"/>
    <w:rsid w:val="00757147"/>
    <w:rsid w:val="007660E9"/>
    <w:rsid w:val="0077034A"/>
    <w:rsid w:val="00773120"/>
    <w:rsid w:val="007745AE"/>
    <w:rsid w:val="00781DEF"/>
    <w:rsid w:val="007833DB"/>
    <w:rsid w:val="00786952"/>
    <w:rsid w:val="0078700D"/>
    <w:rsid w:val="0079123D"/>
    <w:rsid w:val="00795EC9"/>
    <w:rsid w:val="0079746A"/>
    <w:rsid w:val="007A031C"/>
    <w:rsid w:val="007A55C5"/>
    <w:rsid w:val="007A585D"/>
    <w:rsid w:val="007A750F"/>
    <w:rsid w:val="007B0654"/>
    <w:rsid w:val="007B3203"/>
    <w:rsid w:val="007C0126"/>
    <w:rsid w:val="007C07FD"/>
    <w:rsid w:val="007C30DD"/>
    <w:rsid w:val="007C3B3B"/>
    <w:rsid w:val="007C4C42"/>
    <w:rsid w:val="007C598E"/>
    <w:rsid w:val="007C739F"/>
    <w:rsid w:val="007D00FA"/>
    <w:rsid w:val="007D2B13"/>
    <w:rsid w:val="007D5513"/>
    <w:rsid w:val="007E4E06"/>
    <w:rsid w:val="007E61C2"/>
    <w:rsid w:val="007F2C06"/>
    <w:rsid w:val="00800305"/>
    <w:rsid w:val="00800EFC"/>
    <w:rsid w:val="00804A67"/>
    <w:rsid w:val="00806EA2"/>
    <w:rsid w:val="0080759C"/>
    <w:rsid w:val="0081571C"/>
    <w:rsid w:val="008221B5"/>
    <w:rsid w:val="00824265"/>
    <w:rsid w:val="00825D63"/>
    <w:rsid w:val="008279FD"/>
    <w:rsid w:val="0083412A"/>
    <w:rsid w:val="0084095C"/>
    <w:rsid w:val="00842650"/>
    <w:rsid w:val="008529B5"/>
    <w:rsid w:val="00860A27"/>
    <w:rsid w:val="00864C44"/>
    <w:rsid w:val="00867ED9"/>
    <w:rsid w:val="00871DE8"/>
    <w:rsid w:val="0087317F"/>
    <w:rsid w:val="00873AC0"/>
    <w:rsid w:val="008765E2"/>
    <w:rsid w:val="00876685"/>
    <w:rsid w:val="0087791D"/>
    <w:rsid w:val="00880499"/>
    <w:rsid w:val="00881E10"/>
    <w:rsid w:val="00882F6B"/>
    <w:rsid w:val="00884C6D"/>
    <w:rsid w:val="00886B35"/>
    <w:rsid w:val="008878C4"/>
    <w:rsid w:val="008916E3"/>
    <w:rsid w:val="0089317B"/>
    <w:rsid w:val="008959C3"/>
    <w:rsid w:val="008978B0"/>
    <w:rsid w:val="008A2F00"/>
    <w:rsid w:val="008A6CC9"/>
    <w:rsid w:val="008B0EE6"/>
    <w:rsid w:val="008C2A97"/>
    <w:rsid w:val="008C6D41"/>
    <w:rsid w:val="008C78D2"/>
    <w:rsid w:val="008D12C8"/>
    <w:rsid w:val="008D3E3C"/>
    <w:rsid w:val="008E10F3"/>
    <w:rsid w:val="008E5320"/>
    <w:rsid w:val="008E607A"/>
    <w:rsid w:val="008F42DF"/>
    <w:rsid w:val="008F437C"/>
    <w:rsid w:val="008F51B1"/>
    <w:rsid w:val="00900739"/>
    <w:rsid w:val="00900821"/>
    <w:rsid w:val="00904745"/>
    <w:rsid w:val="00904CCC"/>
    <w:rsid w:val="00904FBF"/>
    <w:rsid w:val="009112B4"/>
    <w:rsid w:val="00913024"/>
    <w:rsid w:val="00916290"/>
    <w:rsid w:val="00917496"/>
    <w:rsid w:val="00917FE8"/>
    <w:rsid w:val="00920F5A"/>
    <w:rsid w:val="009219FC"/>
    <w:rsid w:val="0092681B"/>
    <w:rsid w:val="00933DFA"/>
    <w:rsid w:val="0093512D"/>
    <w:rsid w:val="00937E53"/>
    <w:rsid w:val="00942E11"/>
    <w:rsid w:val="0094336A"/>
    <w:rsid w:val="00944BB4"/>
    <w:rsid w:val="00944FB0"/>
    <w:rsid w:val="00945AA8"/>
    <w:rsid w:val="00945DFE"/>
    <w:rsid w:val="00951925"/>
    <w:rsid w:val="009520BF"/>
    <w:rsid w:val="00953E4C"/>
    <w:rsid w:val="00955192"/>
    <w:rsid w:val="00956309"/>
    <w:rsid w:val="0095665C"/>
    <w:rsid w:val="0096112F"/>
    <w:rsid w:val="00961BE6"/>
    <w:rsid w:val="00963A5E"/>
    <w:rsid w:val="00970C44"/>
    <w:rsid w:val="009728FA"/>
    <w:rsid w:val="00973637"/>
    <w:rsid w:val="00980993"/>
    <w:rsid w:val="00981A0B"/>
    <w:rsid w:val="00981D1E"/>
    <w:rsid w:val="00986C92"/>
    <w:rsid w:val="00996AB0"/>
    <w:rsid w:val="009A07FC"/>
    <w:rsid w:val="009A13B9"/>
    <w:rsid w:val="009B36A9"/>
    <w:rsid w:val="009B60CF"/>
    <w:rsid w:val="009D0E17"/>
    <w:rsid w:val="009D5C0D"/>
    <w:rsid w:val="009D66FF"/>
    <w:rsid w:val="009D7CD1"/>
    <w:rsid w:val="009E2811"/>
    <w:rsid w:val="009E476A"/>
    <w:rsid w:val="009E7B05"/>
    <w:rsid w:val="009F0062"/>
    <w:rsid w:val="009F0BED"/>
    <w:rsid w:val="009F2688"/>
    <w:rsid w:val="009F2DF1"/>
    <w:rsid w:val="00A00067"/>
    <w:rsid w:val="00A025F8"/>
    <w:rsid w:val="00A03966"/>
    <w:rsid w:val="00A073DF"/>
    <w:rsid w:val="00A117D3"/>
    <w:rsid w:val="00A15569"/>
    <w:rsid w:val="00A23945"/>
    <w:rsid w:val="00A24DD1"/>
    <w:rsid w:val="00A24E58"/>
    <w:rsid w:val="00A32517"/>
    <w:rsid w:val="00A34D95"/>
    <w:rsid w:val="00A35D3E"/>
    <w:rsid w:val="00A36EAC"/>
    <w:rsid w:val="00A40F1C"/>
    <w:rsid w:val="00A42FF9"/>
    <w:rsid w:val="00A44924"/>
    <w:rsid w:val="00A45729"/>
    <w:rsid w:val="00A45E6A"/>
    <w:rsid w:val="00A46C32"/>
    <w:rsid w:val="00A527FF"/>
    <w:rsid w:val="00A5719C"/>
    <w:rsid w:val="00A57D6F"/>
    <w:rsid w:val="00A61A12"/>
    <w:rsid w:val="00A66B65"/>
    <w:rsid w:val="00A678C7"/>
    <w:rsid w:val="00A67B80"/>
    <w:rsid w:val="00A72DE7"/>
    <w:rsid w:val="00A74E43"/>
    <w:rsid w:val="00A850A4"/>
    <w:rsid w:val="00A856A4"/>
    <w:rsid w:val="00A94684"/>
    <w:rsid w:val="00A94CEB"/>
    <w:rsid w:val="00AA6338"/>
    <w:rsid w:val="00AA6DAF"/>
    <w:rsid w:val="00AB0491"/>
    <w:rsid w:val="00AB1C19"/>
    <w:rsid w:val="00AB22F1"/>
    <w:rsid w:val="00AB2BE7"/>
    <w:rsid w:val="00AB2F35"/>
    <w:rsid w:val="00AB5E06"/>
    <w:rsid w:val="00AB6395"/>
    <w:rsid w:val="00AB7807"/>
    <w:rsid w:val="00AC14DC"/>
    <w:rsid w:val="00AC2BA6"/>
    <w:rsid w:val="00AC36E9"/>
    <w:rsid w:val="00AD0B51"/>
    <w:rsid w:val="00AD23C3"/>
    <w:rsid w:val="00AD27FC"/>
    <w:rsid w:val="00AD2FB2"/>
    <w:rsid w:val="00AD3CB5"/>
    <w:rsid w:val="00AD66D5"/>
    <w:rsid w:val="00AD6CB7"/>
    <w:rsid w:val="00AD710A"/>
    <w:rsid w:val="00AD7D0A"/>
    <w:rsid w:val="00AE2B70"/>
    <w:rsid w:val="00AF0ACB"/>
    <w:rsid w:val="00AF2C27"/>
    <w:rsid w:val="00AF2D78"/>
    <w:rsid w:val="00AF51BA"/>
    <w:rsid w:val="00B00102"/>
    <w:rsid w:val="00B015FA"/>
    <w:rsid w:val="00B02D9F"/>
    <w:rsid w:val="00B04C0E"/>
    <w:rsid w:val="00B1167E"/>
    <w:rsid w:val="00B133B3"/>
    <w:rsid w:val="00B13FA2"/>
    <w:rsid w:val="00B14D01"/>
    <w:rsid w:val="00B16948"/>
    <w:rsid w:val="00B24285"/>
    <w:rsid w:val="00B31D9D"/>
    <w:rsid w:val="00B32013"/>
    <w:rsid w:val="00B32164"/>
    <w:rsid w:val="00B33CD9"/>
    <w:rsid w:val="00B40D6C"/>
    <w:rsid w:val="00B4167F"/>
    <w:rsid w:val="00B479FE"/>
    <w:rsid w:val="00B5087D"/>
    <w:rsid w:val="00B517B8"/>
    <w:rsid w:val="00B54B22"/>
    <w:rsid w:val="00B55AE4"/>
    <w:rsid w:val="00B6177B"/>
    <w:rsid w:val="00B628EF"/>
    <w:rsid w:val="00B660E7"/>
    <w:rsid w:val="00B663E1"/>
    <w:rsid w:val="00B73135"/>
    <w:rsid w:val="00B74985"/>
    <w:rsid w:val="00B82E5F"/>
    <w:rsid w:val="00B84F26"/>
    <w:rsid w:val="00B85764"/>
    <w:rsid w:val="00B921DB"/>
    <w:rsid w:val="00B97478"/>
    <w:rsid w:val="00BA0397"/>
    <w:rsid w:val="00BA3DF6"/>
    <w:rsid w:val="00BA54F6"/>
    <w:rsid w:val="00BA5EDB"/>
    <w:rsid w:val="00BA6385"/>
    <w:rsid w:val="00BA6C7F"/>
    <w:rsid w:val="00BB2317"/>
    <w:rsid w:val="00BB30D2"/>
    <w:rsid w:val="00BB37E5"/>
    <w:rsid w:val="00BB67C2"/>
    <w:rsid w:val="00BC1E7C"/>
    <w:rsid w:val="00BC6AB2"/>
    <w:rsid w:val="00BC7778"/>
    <w:rsid w:val="00BC7D66"/>
    <w:rsid w:val="00BD1994"/>
    <w:rsid w:val="00BD2159"/>
    <w:rsid w:val="00BD556E"/>
    <w:rsid w:val="00BE2900"/>
    <w:rsid w:val="00BE3341"/>
    <w:rsid w:val="00BE3920"/>
    <w:rsid w:val="00BF12DF"/>
    <w:rsid w:val="00BF1C73"/>
    <w:rsid w:val="00BF1DDB"/>
    <w:rsid w:val="00BF6064"/>
    <w:rsid w:val="00BF72FA"/>
    <w:rsid w:val="00C01E79"/>
    <w:rsid w:val="00C02133"/>
    <w:rsid w:val="00C1602F"/>
    <w:rsid w:val="00C22A4B"/>
    <w:rsid w:val="00C25347"/>
    <w:rsid w:val="00C40F8E"/>
    <w:rsid w:val="00C41FDF"/>
    <w:rsid w:val="00C432A5"/>
    <w:rsid w:val="00C51623"/>
    <w:rsid w:val="00C51D71"/>
    <w:rsid w:val="00C528A4"/>
    <w:rsid w:val="00C5388B"/>
    <w:rsid w:val="00C55A42"/>
    <w:rsid w:val="00C574C1"/>
    <w:rsid w:val="00C659C7"/>
    <w:rsid w:val="00C659DF"/>
    <w:rsid w:val="00C76116"/>
    <w:rsid w:val="00C83AB5"/>
    <w:rsid w:val="00C83ABB"/>
    <w:rsid w:val="00C864A1"/>
    <w:rsid w:val="00C87841"/>
    <w:rsid w:val="00C911E2"/>
    <w:rsid w:val="00C93F52"/>
    <w:rsid w:val="00C95780"/>
    <w:rsid w:val="00CA6D4C"/>
    <w:rsid w:val="00CB23DD"/>
    <w:rsid w:val="00CB6E41"/>
    <w:rsid w:val="00CB6ED0"/>
    <w:rsid w:val="00CC1D13"/>
    <w:rsid w:val="00CC342E"/>
    <w:rsid w:val="00CC6FE6"/>
    <w:rsid w:val="00CD5731"/>
    <w:rsid w:val="00CE3FB2"/>
    <w:rsid w:val="00CE415F"/>
    <w:rsid w:val="00CF7CE6"/>
    <w:rsid w:val="00D0264D"/>
    <w:rsid w:val="00D03E33"/>
    <w:rsid w:val="00D152AE"/>
    <w:rsid w:val="00D1595A"/>
    <w:rsid w:val="00D20A30"/>
    <w:rsid w:val="00D20B1C"/>
    <w:rsid w:val="00D21DA3"/>
    <w:rsid w:val="00D22D8D"/>
    <w:rsid w:val="00D24113"/>
    <w:rsid w:val="00D250A7"/>
    <w:rsid w:val="00D26224"/>
    <w:rsid w:val="00D2670D"/>
    <w:rsid w:val="00D331F0"/>
    <w:rsid w:val="00D35C0B"/>
    <w:rsid w:val="00D373A8"/>
    <w:rsid w:val="00D42D49"/>
    <w:rsid w:val="00D479F3"/>
    <w:rsid w:val="00D53016"/>
    <w:rsid w:val="00D55177"/>
    <w:rsid w:val="00D56546"/>
    <w:rsid w:val="00D57E4A"/>
    <w:rsid w:val="00D641DF"/>
    <w:rsid w:val="00D675F3"/>
    <w:rsid w:val="00D71DE0"/>
    <w:rsid w:val="00D725BA"/>
    <w:rsid w:val="00D7630E"/>
    <w:rsid w:val="00D81A33"/>
    <w:rsid w:val="00D81E83"/>
    <w:rsid w:val="00D838D8"/>
    <w:rsid w:val="00D84290"/>
    <w:rsid w:val="00D84F25"/>
    <w:rsid w:val="00D859C0"/>
    <w:rsid w:val="00D85C82"/>
    <w:rsid w:val="00D86B00"/>
    <w:rsid w:val="00D871D3"/>
    <w:rsid w:val="00D90B99"/>
    <w:rsid w:val="00D90FFA"/>
    <w:rsid w:val="00D910B8"/>
    <w:rsid w:val="00D920B3"/>
    <w:rsid w:val="00D94CD1"/>
    <w:rsid w:val="00DA083E"/>
    <w:rsid w:val="00DA1CA6"/>
    <w:rsid w:val="00DA25D9"/>
    <w:rsid w:val="00DA28D6"/>
    <w:rsid w:val="00DA5DCA"/>
    <w:rsid w:val="00DB0F97"/>
    <w:rsid w:val="00DB21B2"/>
    <w:rsid w:val="00DC496D"/>
    <w:rsid w:val="00DC62E6"/>
    <w:rsid w:val="00DC790D"/>
    <w:rsid w:val="00DD2AFD"/>
    <w:rsid w:val="00DD2C89"/>
    <w:rsid w:val="00DD3372"/>
    <w:rsid w:val="00DD3EC9"/>
    <w:rsid w:val="00DE10C6"/>
    <w:rsid w:val="00DE122F"/>
    <w:rsid w:val="00DE487F"/>
    <w:rsid w:val="00DE65E6"/>
    <w:rsid w:val="00DF0DE2"/>
    <w:rsid w:val="00DF2AC1"/>
    <w:rsid w:val="00DF2EB3"/>
    <w:rsid w:val="00E0157C"/>
    <w:rsid w:val="00E03D54"/>
    <w:rsid w:val="00E05FAE"/>
    <w:rsid w:val="00E14172"/>
    <w:rsid w:val="00E15A43"/>
    <w:rsid w:val="00E15AD6"/>
    <w:rsid w:val="00E176D0"/>
    <w:rsid w:val="00E22D6E"/>
    <w:rsid w:val="00E2473B"/>
    <w:rsid w:val="00E25386"/>
    <w:rsid w:val="00E269E4"/>
    <w:rsid w:val="00E27E63"/>
    <w:rsid w:val="00E33B5F"/>
    <w:rsid w:val="00E35D7B"/>
    <w:rsid w:val="00E36D0B"/>
    <w:rsid w:val="00E36DB9"/>
    <w:rsid w:val="00E40F59"/>
    <w:rsid w:val="00E41B75"/>
    <w:rsid w:val="00E42245"/>
    <w:rsid w:val="00E47892"/>
    <w:rsid w:val="00E47E40"/>
    <w:rsid w:val="00E51EC4"/>
    <w:rsid w:val="00E67D36"/>
    <w:rsid w:val="00E73F09"/>
    <w:rsid w:val="00E74B6D"/>
    <w:rsid w:val="00E74F91"/>
    <w:rsid w:val="00E802A7"/>
    <w:rsid w:val="00E826FE"/>
    <w:rsid w:val="00E82E5F"/>
    <w:rsid w:val="00E831C9"/>
    <w:rsid w:val="00E846B1"/>
    <w:rsid w:val="00E84783"/>
    <w:rsid w:val="00E8567D"/>
    <w:rsid w:val="00E92EAC"/>
    <w:rsid w:val="00E9475B"/>
    <w:rsid w:val="00E97730"/>
    <w:rsid w:val="00EA3274"/>
    <w:rsid w:val="00EB0C3C"/>
    <w:rsid w:val="00EB5C47"/>
    <w:rsid w:val="00EB60D4"/>
    <w:rsid w:val="00EB651B"/>
    <w:rsid w:val="00EB72FD"/>
    <w:rsid w:val="00EC307C"/>
    <w:rsid w:val="00EC384D"/>
    <w:rsid w:val="00EC423E"/>
    <w:rsid w:val="00EC57A6"/>
    <w:rsid w:val="00EC5A0C"/>
    <w:rsid w:val="00ED2C82"/>
    <w:rsid w:val="00ED2FF9"/>
    <w:rsid w:val="00ED4460"/>
    <w:rsid w:val="00ED588F"/>
    <w:rsid w:val="00EE4489"/>
    <w:rsid w:val="00EE49A0"/>
    <w:rsid w:val="00EE54EA"/>
    <w:rsid w:val="00EF1007"/>
    <w:rsid w:val="00EF30FE"/>
    <w:rsid w:val="00EF49FE"/>
    <w:rsid w:val="00F00A8A"/>
    <w:rsid w:val="00F02C95"/>
    <w:rsid w:val="00F04504"/>
    <w:rsid w:val="00F06B17"/>
    <w:rsid w:val="00F1185A"/>
    <w:rsid w:val="00F127F9"/>
    <w:rsid w:val="00F15BB0"/>
    <w:rsid w:val="00F2220D"/>
    <w:rsid w:val="00F2228F"/>
    <w:rsid w:val="00F24464"/>
    <w:rsid w:val="00F257A4"/>
    <w:rsid w:val="00F26848"/>
    <w:rsid w:val="00F26C9F"/>
    <w:rsid w:val="00F26E85"/>
    <w:rsid w:val="00F275A3"/>
    <w:rsid w:val="00F326E8"/>
    <w:rsid w:val="00F33B38"/>
    <w:rsid w:val="00F4559B"/>
    <w:rsid w:val="00F46353"/>
    <w:rsid w:val="00F54740"/>
    <w:rsid w:val="00F54773"/>
    <w:rsid w:val="00F60B77"/>
    <w:rsid w:val="00F62203"/>
    <w:rsid w:val="00F64699"/>
    <w:rsid w:val="00F67B14"/>
    <w:rsid w:val="00F73963"/>
    <w:rsid w:val="00F73F87"/>
    <w:rsid w:val="00F77882"/>
    <w:rsid w:val="00F81FF0"/>
    <w:rsid w:val="00F82E13"/>
    <w:rsid w:val="00F83C0E"/>
    <w:rsid w:val="00F85FAB"/>
    <w:rsid w:val="00F86785"/>
    <w:rsid w:val="00F91BD8"/>
    <w:rsid w:val="00F97679"/>
    <w:rsid w:val="00F97FCB"/>
    <w:rsid w:val="00FA01D0"/>
    <w:rsid w:val="00FA1E1A"/>
    <w:rsid w:val="00FA4C28"/>
    <w:rsid w:val="00FA5DD9"/>
    <w:rsid w:val="00FB1DC0"/>
    <w:rsid w:val="00FB297C"/>
    <w:rsid w:val="00FB5AE9"/>
    <w:rsid w:val="00FB792D"/>
    <w:rsid w:val="00FB7B4A"/>
    <w:rsid w:val="00FC0C55"/>
    <w:rsid w:val="00FC6989"/>
    <w:rsid w:val="00FD16AD"/>
    <w:rsid w:val="00FD356D"/>
    <w:rsid w:val="00FD3AD2"/>
    <w:rsid w:val="00FD47E9"/>
    <w:rsid w:val="00FD5239"/>
    <w:rsid w:val="00FE0174"/>
    <w:rsid w:val="00FE416F"/>
    <w:rsid w:val="00FE5B41"/>
    <w:rsid w:val="00FE6FCA"/>
    <w:rsid w:val="00FE716A"/>
    <w:rsid w:val="00FE73BC"/>
    <w:rsid w:val="00FE79A3"/>
    <w:rsid w:val="00FE7F4D"/>
    <w:rsid w:val="00FF105E"/>
    <w:rsid w:val="00FF3875"/>
    <w:rsid w:val="00FF3CB4"/>
    <w:rsid w:val="00FF5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2869A7"/>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9A7"/>
    <w:rPr>
      <w:rFonts w:ascii="Times New Roman" w:eastAsia="宋体" w:hAnsi="Times New Roman" w:cs="Times New Roman"/>
      <w:b/>
      <w:bCs/>
      <w:kern w:val="0"/>
      <w:sz w:val="32"/>
      <w:szCs w:val="32"/>
    </w:rPr>
  </w:style>
  <w:style w:type="paragraph" w:styleId="a3">
    <w:name w:val="header"/>
    <w:basedOn w:val="a"/>
    <w:link w:val="Char"/>
    <w:uiPriority w:val="99"/>
    <w:unhideWhenUsed/>
    <w:rsid w:val="0028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9A7"/>
    <w:rPr>
      <w:sz w:val="18"/>
      <w:szCs w:val="18"/>
    </w:rPr>
  </w:style>
  <w:style w:type="paragraph" w:styleId="a4">
    <w:name w:val="footer"/>
    <w:basedOn w:val="a"/>
    <w:link w:val="Char0"/>
    <w:uiPriority w:val="99"/>
    <w:unhideWhenUsed/>
    <w:rsid w:val="002869A7"/>
    <w:pPr>
      <w:tabs>
        <w:tab w:val="center" w:pos="4153"/>
        <w:tab w:val="right" w:pos="8306"/>
      </w:tabs>
      <w:snapToGrid w:val="0"/>
      <w:jc w:val="left"/>
    </w:pPr>
    <w:rPr>
      <w:sz w:val="18"/>
      <w:szCs w:val="18"/>
    </w:rPr>
  </w:style>
  <w:style w:type="character" w:customStyle="1" w:styleId="Char0">
    <w:name w:val="页脚 Char"/>
    <w:basedOn w:val="a0"/>
    <w:link w:val="a4"/>
    <w:uiPriority w:val="99"/>
    <w:rsid w:val="002869A7"/>
    <w:rPr>
      <w:sz w:val="18"/>
      <w:szCs w:val="18"/>
    </w:rPr>
  </w:style>
  <w:style w:type="paragraph" w:styleId="a5">
    <w:name w:val="List Paragraph"/>
    <w:basedOn w:val="a"/>
    <w:uiPriority w:val="34"/>
    <w:qFormat/>
    <w:rsid w:val="002869A7"/>
    <w:pPr>
      <w:ind w:firstLineChars="200" w:firstLine="420"/>
    </w:pPr>
  </w:style>
  <w:style w:type="character" w:styleId="a6">
    <w:name w:val="Hyperlink"/>
    <w:basedOn w:val="a0"/>
    <w:uiPriority w:val="99"/>
    <w:unhideWhenUsed/>
    <w:rsid w:val="002869A7"/>
    <w:rPr>
      <w:color w:val="0000FF" w:themeColor="hyperlink"/>
      <w:u w:val="single"/>
    </w:rPr>
  </w:style>
  <w:style w:type="paragraph" w:styleId="2">
    <w:name w:val="Body Text Indent 2"/>
    <w:basedOn w:val="a"/>
    <w:link w:val="2Char"/>
    <w:uiPriority w:val="99"/>
    <w:rsid w:val="002869A7"/>
    <w:pPr>
      <w:autoSpaceDE w:val="0"/>
      <w:autoSpaceDN w:val="0"/>
      <w:snapToGrid w:val="0"/>
      <w:spacing w:line="590" w:lineRule="atLeast"/>
      <w:ind w:firstLineChars="200" w:firstLine="630"/>
    </w:pPr>
    <w:rPr>
      <w:rFonts w:ascii="Times New Roman" w:eastAsia="仿宋_GB2312" w:hAnsi="Times New Roman" w:cs="Times New Roman"/>
      <w:kern w:val="0"/>
      <w:sz w:val="32"/>
      <w:szCs w:val="20"/>
    </w:rPr>
  </w:style>
  <w:style w:type="character" w:customStyle="1" w:styleId="2Char">
    <w:name w:val="正文文本缩进 2 Char"/>
    <w:basedOn w:val="a0"/>
    <w:link w:val="2"/>
    <w:uiPriority w:val="99"/>
    <w:rsid w:val="002869A7"/>
    <w:rPr>
      <w:rFonts w:ascii="Times New Roman" w:eastAsia="仿宋_GB2312" w:hAnsi="Times New Roman" w:cs="Times New Roman"/>
      <w:kern w:val="0"/>
      <w:sz w:val="32"/>
      <w:szCs w:val="20"/>
    </w:rPr>
  </w:style>
  <w:style w:type="paragraph" w:styleId="a7">
    <w:name w:val="Normal (Web)"/>
    <w:basedOn w:val="a"/>
    <w:rsid w:val="002869A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rsid w:val="002869A7"/>
    <w:rPr>
      <w:rFonts w:ascii="Times New Roman" w:eastAsia="宋体" w:hAnsi="Times New Roman" w:cs="Times New Roman"/>
      <w:sz w:val="18"/>
      <w:szCs w:val="18"/>
    </w:rPr>
  </w:style>
  <w:style w:type="character" w:customStyle="1" w:styleId="Char1">
    <w:name w:val="批注框文本 Char"/>
    <w:basedOn w:val="a0"/>
    <w:link w:val="a8"/>
    <w:rsid w:val="002869A7"/>
    <w:rPr>
      <w:rFonts w:ascii="Times New Roman" w:eastAsia="宋体" w:hAnsi="Times New Roman" w:cs="Times New Roman"/>
      <w:sz w:val="18"/>
      <w:szCs w:val="18"/>
    </w:rPr>
  </w:style>
  <w:style w:type="paragraph" w:styleId="1">
    <w:name w:val="toc 1"/>
    <w:basedOn w:val="a"/>
    <w:next w:val="a"/>
    <w:rsid w:val="002869A7"/>
    <w:pPr>
      <w:jc w:val="center"/>
      <w:textAlignment w:val="top"/>
    </w:pPr>
    <w:rPr>
      <w:rFonts w:ascii="宋体" w:eastAsia="宋体" w:hAnsi="宋体" w:cs="Times New Roman"/>
      <w:sz w:val="18"/>
      <w:szCs w:val="18"/>
    </w:rPr>
  </w:style>
  <w:style w:type="paragraph" w:styleId="a9">
    <w:name w:val="Date"/>
    <w:basedOn w:val="a"/>
    <w:next w:val="a"/>
    <w:link w:val="Char2"/>
    <w:uiPriority w:val="99"/>
    <w:semiHidden/>
    <w:unhideWhenUsed/>
    <w:rsid w:val="00690BE0"/>
    <w:pPr>
      <w:ind w:leftChars="2500" w:left="100"/>
    </w:pPr>
  </w:style>
  <w:style w:type="character" w:customStyle="1" w:styleId="Char2">
    <w:name w:val="日期 Char"/>
    <w:basedOn w:val="a0"/>
    <w:link w:val="a9"/>
    <w:uiPriority w:val="99"/>
    <w:semiHidden/>
    <w:rsid w:val="00690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2869A7"/>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2869A7"/>
    <w:rPr>
      <w:rFonts w:ascii="Times New Roman" w:eastAsia="宋体" w:hAnsi="Times New Roman" w:cs="Times New Roman"/>
      <w:b/>
      <w:bCs/>
      <w:kern w:val="0"/>
      <w:sz w:val="32"/>
      <w:szCs w:val="32"/>
    </w:rPr>
  </w:style>
  <w:style w:type="paragraph" w:styleId="a3">
    <w:name w:val="header"/>
    <w:basedOn w:val="a"/>
    <w:link w:val="Char"/>
    <w:uiPriority w:val="99"/>
    <w:unhideWhenUsed/>
    <w:rsid w:val="0028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9A7"/>
    <w:rPr>
      <w:sz w:val="18"/>
      <w:szCs w:val="18"/>
    </w:rPr>
  </w:style>
  <w:style w:type="paragraph" w:styleId="a4">
    <w:name w:val="footer"/>
    <w:basedOn w:val="a"/>
    <w:link w:val="Char0"/>
    <w:uiPriority w:val="99"/>
    <w:unhideWhenUsed/>
    <w:rsid w:val="002869A7"/>
    <w:pPr>
      <w:tabs>
        <w:tab w:val="center" w:pos="4153"/>
        <w:tab w:val="right" w:pos="8306"/>
      </w:tabs>
      <w:snapToGrid w:val="0"/>
      <w:jc w:val="left"/>
    </w:pPr>
    <w:rPr>
      <w:sz w:val="18"/>
      <w:szCs w:val="18"/>
    </w:rPr>
  </w:style>
  <w:style w:type="character" w:customStyle="1" w:styleId="Char0">
    <w:name w:val="页脚 Char"/>
    <w:basedOn w:val="a0"/>
    <w:link w:val="a4"/>
    <w:uiPriority w:val="99"/>
    <w:rsid w:val="002869A7"/>
    <w:rPr>
      <w:sz w:val="18"/>
      <w:szCs w:val="18"/>
    </w:rPr>
  </w:style>
  <w:style w:type="paragraph" w:styleId="a5">
    <w:name w:val="List Paragraph"/>
    <w:basedOn w:val="a"/>
    <w:uiPriority w:val="34"/>
    <w:qFormat/>
    <w:rsid w:val="002869A7"/>
    <w:pPr>
      <w:ind w:firstLineChars="200" w:firstLine="420"/>
    </w:pPr>
  </w:style>
  <w:style w:type="character" w:styleId="a6">
    <w:name w:val="Hyperlink"/>
    <w:basedOn w:val="a0"/>
    <w:uiPriority w:val="99"/>
    <w:unhideWhenUsed/>
    <w:rsid w:val="002869A7"/>
    <w:rPr>
      <w:color w:val="0000FF" w:themeColor="hyperlink"/>
      <w:u w:val="single"/>
    </w:rPr>
  </w:style>
  <w:style w:type="paragraph" w:styleId="2">
    <w:name w:val="Body Text Indent 2"/>
    <w:basedOn w:val="a"/>
    <w:link w:val="2Char"/>
    <w:uiPriority w:val="99"/>
    <w:rsid w:val="002869A7"/>
    <w:pPr>
      <w:autoSpaceDE w:val="0"/>
      <w:autoSpaceDN w:val="0"/>
      <w:snapToGrid w:val="0"/>
      <w:spacing w:line="590" w:lineRule="atLeast"/>
      <w:ind w:firstLineChars="200" w:firstLine="630"/>
    </w:pPr>
    <w:rPr>
      <w:rFonts w:ascii="Times New Roman" w:eastAsia="仿宋_GB2312" w:hAnsi="Times New Roman" w:cs="Times New Roman"/>
      <w:kern w:val="0"/>
      <w:sz w:val="32"/>
      <w:szCs w:val="20"/>
    </w:rPr>
  </w:style>
  <w:style w:type="character" w:customStyle="1" w:styleId="2Char">
    <w:name w:val="正文文本缩进 2 Char"/>
    <w:basedOn w:val="a0"/>
    <w:link w:val="2"/>
    <w:uiPriority w:val="99"/>
    <w:rsid w:val="002869A7"/>
    <w:rPr>
      <w:rFonts w:ascii="Times New Roman" w:eastAsia="仿宋_GB2312" w:hAnsi="Times New Roman" w:cs="Times New Roman"/>
      <w:kern w:val="0"/>
      <w:sz w:val="32"/>
      <w:szCs w:val="20"/>
    </w:rPr>
  </w:style>
  <w:style w:type="paragraph" w:styleId="a7">
    <w:name w:val="Normal (Web)"/>
    <w:basedOn w:val="a"/>
    <w:rsid w:val="002869A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rsid w:val="002869A7"/>
    <w:rPr>
      <w:rFonts w:ascii="Times New Roman" w:eastAsia="宋体" w:hAnsi="Times New Roman" w:cs="Times New Roman"/>
      <w:sz w:val="18"/>
      <w:szCs w:val="18"/>
    </w:rPr>
  </w:style>
  <w:style w:type="character" w:customStyle="1" w:styleId="Char1">
    <w:name w:val="批注框文本 Char"/>
    <w:basedOn w:val="a0"/>
    <w:link w:val="a8"/>
    <w:rsid w:val="002869A7"/>
    <w:rPr>
      <w:rFonts w:ascii="Times New Roman" w:eastAsia="宋体" w:hAnsi="Times New Roman" w:cs="Times New Roman"/>
      <w:sz w:val="18"/>
      <w:szCs w:val="18"/>
    </w:rPr>
  </w:style>
  <w:style w:type="paragraph" w:styleId="1">
    <w:name w:val="toc 1"/>
    <w:basedOn w:val="a"/>
    <w:next w:val="a"/>
    <w:rsid w:val="002869A7"/>
    <w:pPr>
      <w:jc w:val="center"/>
      <w:textAlignment w:val="top"/>
    </w:pPr>
    <w:rPr>
      <w:rFonts w:ascii="宋体" w:eastAsia="宋体" w:hAnsi="宋体" w:cs="Times New Roman"/>
      <w:sz w:val="18"/>
      <w:szCs w:val="18"/>
    </w:rPr>
  </w:style>
  <w:style w:type="paragraph" w:styleId="a9">
    <w:name w:val="Date"/>
    <w:basedOn w:val="a"/>
    <w:next w:val="a"/>
    <w:link w:val="Char2"/>
    <w:uiPriority w:val="99"/>
    <w:semiHidden/>
    <w:unhideWhenUsed/>
    <w:rsid w:val="00690BE0"/>
    <w:pPr>
      <w:ind w:leftChars="2500" w:left="100"/>
    </w:pPr>
  </w:style>
  <w:style w:type="character" w:customStyle="1" w:styleId="Char2">
    <w:name w:val="日期 Char"/>
    <w:basedOn w:val="a0"/>
    <w:link w:val="a9"/>
    <w:uiPriority w:val="99"/>
    <w:semiHidden/>
    <w:rsid w:val="0069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54182">
      <w:bodyDiv w:val="1"/>
      <w:marLeft w:val="0"/>
      <w:marRight w:val="0"/>
      <w:marTop w:val="0"/>
      <w:marBottom w:val="0"/>
      <w:divBdr>
        <w:top w:val="none" w:sz="0" w:space="0" w:color="auto"/>
        <w:left w:val="none" w:sz="0" w:space="0" w:color="auto"/>
        <w:bottom w:val="none" w:sz="0" w:space="0" w:color="auto"/>
        <w:right w:val="none" w:sz="0" w:space="0" w:color="auto"/>
      </w:divBdr>
      <w:divsChild>
        <w:div w:id="1949238315">
          <w:marLeft w:val="0"/>
          <w:marRight w:val="0"/>
          <w:marTop w:val="0"/>
          <w:marBottom w:val="0"/>
          <w:divBdr>
            <w:top w:val="none" w:sz="0" w:space="0" w:color="auto"/>
            <w:left w:val="none" w:sz="0" w:space="0" w:color="auto"/>
            <w:bottom w:val="none" w:sz="0" w:space="0" w:color="auto"/>
            <w:right w:val="none" w:sz="0" w:space="0" w:color="auto"/>
          </w:divBdr>
        </w:div>
      </w:divsChild>
    </w:div>
    <w:div w:id="1978073391">
      <w:bodyDiv w:val="1"/>
      <w:marLeft w:val="0"/>
      <w:marRight w:val="0"/>
      <w:marTop w:val="0"/>
      <w:marBottom w:val="0"/>
      <w:divBdr>
        <w:top w:val="none" w:sz="0" w:space="0" w:color="auto"/>
        <w:left w:val="none" w:sz="0" w:space="0" w:color="auto"/>
        <w:bottom w:val="none" w:sz="0" w:space="0" w:color="auto"/>
        <w:right w:val="none" w:sz="0" w:space="0" w:color="auto"/>
      </w:divBdr>
    </w:div>
    <w:div w:id="19867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077C-6EE9-4088-A51B-CEC4298B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9</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369</cp:revision>
  <cp:lastPrinted>2016-09-08T07:29:00Z</cp:lastPrinted>
  <dcterms:created xsi:type="dcterms:W3CDTF">2016-09-09T11:45:00Z</dcterms:created>
  <dcterms:modified xsi:type="dcterms:W3CDTF">2016-09-14T15:30:00Z</dcterms:modified>
</cp:coreProperties>
</file>